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7924F" w14:textId="77777777" w:rsidR="002135B3" w:rsidRPr="00AB15C5" w:rsidRDefault="002135B3" w:rsidP="002135B3">
      <w:pPr>
        <w:spacing w:before="0" w:after="0" w:line="240" w:lineRule="auto"/>
        <w:jc w:val="center"/>
        <w:rPr>
          <w:rFonts w:cs="Arial"/>
          <w:b/>
          <w:color w:val="000000" w:themeColor="text1"/>
          <w:szCs w:val="24"/>
        </w:rPr>
      </w:pPr>
      <w:r w:rsidRPr="00696BA8">
        <w:rPr>
          <w:rFonts w:cs="Arial"/>
          <w:b/>
          <w:color w:val="000000" w:themeColor="text1"/>
          <w:szCs w:val="24"/>
        </w:rPr>
        <w:t>INFORME DE SOLICITUDES DE ACCESO A LA INFORMACIÓN</w:t>
      </w:r>
    </w:p>
    <w:p w14:paraId="7074C759" w14:textId="77777777" w:rsidR="002135B3" w:rsidRPr="00AB15C5" w:rsidRDefault="002135B3" w:rsidP="002135B3">
      <w:pPr>
        <w:spacing w:before="0" w:after="0" w:line="240" w:lineRule="auto"/>
        <w:ind w:left="567"/>
        <w:jc w:val="center"/>
        <w:rPr>
          <w:rFonts w:cs="Arial"/>
          <w:b/>
          <w:color w:val="000000" w:themeColor="text1"/>
          <w:szCs w:val="24"/>
        </w:rPr>
      </w:pPr>
      <w:r>
        <w:rPr>
          <w:rFonts w:cs="Arial"/>
          <w:b/>
          <w:color w:val="000000" w:themeColor="text1"/>
          <w:szCs w:val="24"/>
        </w:rPr>
        <w:t>SEGUNDO TRIMESTRE 2023</w:t>
      </w:r>
    </w:p>
    <w:p w14:paraId="4B109BD7" w14:textId="77777777" w:rsidR="002135B3" w:rsidRDefault="002135B3" w:rsidP="002135B3">
      <w:pPr>
        <w:spacing w:before="0" w:after="0" w:line="240" w:lineRule="auto"/>
        <w:jc w:val="center"/>
        <w:rPr>
          <w:rFonts w:cs="Arial"/>
          <w:b/>
          <w:color w:val="000000" w:themeColor="text1"/>
          <w:szCs w:val="24"/>
        </w:rPr>
      </w:pPr>
    </w:p>
    <w:p w14:paraId="57376058" w14:textId="77777777" w:rsidR="002135B3" w:rsidRPr="00AB15C5" w:rsidRDefault="002135B3" w:rsidP="002135B3">
      <w:pPr>
        <w:spacing w:before="0" w:after="0" w:line="240" w:lineRule="auto"/>
        <w:jc w:val="center"/>
        <w:rPr>
          <w:rFonts w:cs="Arial"/>
          <w:b/>
          <w:color w:val="000000" w:themeColor="text1"/>
          <w:szCs w:val="24"/>
        </w:rPr>
      </w:pPr>
    </w:p>
    <w:p w14:paraId="0277F6A0" w14:textId="77777777" w:rsidR="002135B3" w:rsidRDefault="002135B3" w:rsidP="002135B3">
      <w:pPr>
        <w:numPr>
          <w:ilvl w:val="0"/>
          <w:numId w:val="21"/>
        </w:numPr>
        <w:spacing w:before="0" w:after="0" w:line="240" w:lineRule="auto"/>
        <w:ind w:left="567" w:firstLine="0"/>
        <w:jc w:val="both"/>
        <w:rPr>
          <w:rFonts w:cs="Arial"/>
          <w:b/>
          <w:szCs w:val="24"/>
        </w:rPr>
      </w:pPr>
      <w:r w:rsidRPr="00AB15C5">
        <w:rPr>
          <w:rFonts w:cs="Arial"/>
          <w:b/>
          <w:szCs w:val="24"/>
        </w:rPr>
        <w:t>INTRODUCIÓN</w:t>
      </w:r>
    </w:p>
    <w:p w14:paraId="4F3D05C1" w14:textId="77777777" w:rsidR="002135B3" w:rsidRDefault="002135B3" w:rsidP="002135B3">
      <w:pPr>
        <w:spacing w:before="0" w:after="0" w:line="240" w:lineRule="auto"/>
        <w:jc w:val="both"/>
        <w:rPr>
          <w:rFonts w:cs="Arial"/>
          <w:b/>
          <w:szCs w:val="24"/>
        </w:rPr>
      </w:pPr>
    </w:p>
    <w:p w14:paraId="7312AEB4" w14:textId="77777777" w:rsidR="002135B3" w:rsidRDefault="002135B3" w:rsidP="002135B3">
      <w:pPr>
        <w:spacing w:before="0" w:after="0" w:line="240" w:lineRule="auto"/>
        <w:jc w:val="both"/>
        <w:rPr>
          <w:rFonts w:cs="Arial"/>
          <w:bCs/>
          <w:szCs w:val="24"/>
        </w:rPr>
      </w:pPr>
      <w:bookmarkStart w:id="0" w:name="_Hlk71789728"/>
      <w:r w:rsidRPr="00840D2D">
        <w:rPr>
          <w:rFonts w:cs="Arial"/>
          <w:bCs/>
          <w:szCs w:val="24"/>
        </w:rPr>
        <w:t xml:space="preserve">El presente documento corresponde al </w:t>
      </w:r>
      <w:r>
        <w:rPr>
          <w:rFonts w:cs="Arial"/>
          <w:bCs/>
          <w:szCs w:val="24"/>
        </w:rPr>
        <w:t>i</w:t>
      </w:r>
      <w:r w:rsidRPr="00840D2D">
        <w:rPr>
          <w:rFonts w:cs="Arial"/>
          <w:bCs/>
          <w:szCs w:val="24"/>
        </w:rPr>
        <w:t xml:space="preserve">nforme estadístico de las solicitudes de </w:t>
      </w:r>
      <w:r>
        <w:rPr>
          <w:rFonts w:cs="Arial"/>
          <w:bCs/>
          <w:szCs w:val="24"/>
        </w:rPr>
        <w:t>I</w:t>
      </w:r>
      <w:r w:rsidRPr="00840D2D">
        <w:rPr>
          <w:rFonts w:cs="Arial"/>
          <w:bCs/>
          <w:szCs w:val="24"/>
        </w:rPr>
        <w:t xml:space="preserve">nformación, </w:t>
      </w:r>
      <w:r>
        <w:rPr>
          <w:rFonts w:cs="Arial"/>
          <w:bCs/>
          <w:szCs w:val="24"/>
        </w:rPr>
        <w:t>P</w:t>
      </w:r>
      <w:r w:rsidRPr="00840D2D">
        <w:rPr>
          <w:rFonts w:cs="Arial"/>
          <w:bCs/>
          <w:szCs w:val="24"/>
        </w:rPr>
        <w:t xml:space="preserve">eticiones, </w:t>
      </w:r>
      <w:r>
        <w:rPr>
          <w:rFonts w:cs="Arial"/>
          <w:bCs/>
          <w:szCs w:val="24"/>
        </w:rPr>
        <w:t>Q</w:t>
      </w:r>
      <w:r w:rsidRPr="00840D2D">
        <w:rPr>
          <w:rFonts w:cs="Arial"/>
          <w:bCs/>
          <w:szCs w:val="24"/>
        </w:rPr>
        <w:t xml:space="preserve">uejas, </w:t>
      </w:r>
      <w:r>
        <w:rPr>
          <w:rFonts w:cs="Arial"/>
          <w:bCs/>
          <w:szCs w:val="24"/>
        </w:rPr>
        <w:t>R</w:t>
      </w:r>
      <w:r w:rsidRPr="00840D2D">
        <w:rPr>
          <w:rFonts w:cs="Arial"/>
          <w:bCs/>
          <w:szCs w:val="24"/>
        </w:rPr>
        <w:t xml:space="preserve">eclamos y </w:t>
      </w:r>
      <w:r>
        <w:rPr>
          <w:rFonts w:cs="Arial"/>
          <w:bCs/>
          <w:szCs w:val="24"/>
        </w:rPr>
        <w:t>D</w:t>
      </w:r>
      <w:r w:rsidRPr="00840D2D">
        <w:rPr>
          <w:rFonts w:cs="Arial"/>
          <w:bCs/>
          <w:szCs w:val="24"/>
        </w:rPr>
        <w:t>enuncias</w:t>
      </w:r>
      <w:r>
        <w:rPr>
          <w:rFonts w:cs="Arial"/>
          <w:bCs/>
          <w:szCs w:val="24"/>
        </w:rPr>
        <w:t>, PQRD,</w:t>
      </w:r>
      <w:r w:rsidRPr="00840D2D">
        <w:rPr>
          <w:rFonts w:cs="Arial"/>
          <w:bCs/>
          <w:szCs w:val="24"/>
        </w:rPr>
        <w:t xml:space="preserve"> </w:t>
      </w:r>
      <w:r>
        <w:rPr>
          <w:rFonts w:cs="Arial"/>
          <w:bCs/>
          <w:szCs w:val="24"/>
        </w:rPr>
        <w:t>que los</w:t>
      </w:r>
      <w:r w:rsidRPr="00840D2D">
        <w:rPr>
          <w:rFonts w:cs="Arial"/>
          <w:bCs/>
          <w:szCs w:val="24"/>
        </w:rPr>
        <w:t xml:space="preserve"> usuarios del S</w:t>
      </w:r>
      <w:r>
        <w:rPr>
          <w:rFonts w:cs="Arial"/>
          <w:bCs/>
          <w:szCs w:val="24"/>
        </w:rPr>
        <w:t xml:space="preserve">istema </w:t>
      </w:r>
      <w:r w:rsidRPr="00840D2D">
        <w:rPr>
          <w:rFonts w:cs="Arial"/>
          <w:bCs/>
          <w:szCs w:val="24"/>
        </w:rPr>
        <w:t>G</w:t>
      </w:r>
      <w:r>
        <w:rPr>
          <w:rFonts w:cs="Arial"/>
          <w:bCs/>
          <w:szCs w:val="24"/>
        </w:rPr>
        <w:t xml:space="preserve">eneral de </w:t>
      </w:r>
      <w:r w:rsidRPr="00840D2D">
        <w:rPr>
          <w:rFonts w:cs="Arial"/>
          <w:bCs/>
          <w:szCs w:val="24"/>
        </w:rPr>
        <w:t>S</w:t>
      </w:r>
      <w:r>
        <w:rPr>
          <w:rFonts w:cs="Arial"/>
          <w:bCs/>
          <w:szCs w:val="24"/>
        </w:rPr>
        <w:t xml:space="preserve">eguridad </w:t>
      </w:r>
      <w:r w:rsidRPr="00840D2D">
        <w:rPr>
          <w:rFonts w:cs="Arial"/>
          <w:bCs/>
          <w:szCs w:val="24"/>
        </w:rPr>
        <w:t>S</w:t>
      </w:r>
      <w:r>
        <w:rPr>
          <w:rFonts w:cs="Arial"/>
          <w:bCs/>
          <w:szCs w:val="24"/>
        </w:rPr>
        <w:t xml:space="preserve">ocial en </w:t>
      </w:r>
      <w:r w:rsidRPr="00840D2D">
        <w:rPr>
          <w:rFonts w:cs="Arial"/>
          <w:bCs/>
          <w:szCs w:val="24"/>
        </w:rPr>
        <w:t>S</w:t>
      </w:r>
      <w:r>
        <w:rPr>
          <w:rFonts w:cs="Arial"/>
          <w:bCs/>
          <w:szCs w:val="24"/>
        </w:rPr>
        <w:t xml:space="preserve">alud </w:t>
      </w:r>
      <w:r w:rsidRPr="00840D2D">
        <w:rPr>
          <w:rFonts w:cs="Arial"/>
          <w:bCs/>
          <w:szCs w:val="24"/>
        </w:rPr>
        <w:t>p</w:t>
      </w:r>
      <w:r>
        <w:rPr>
          <w:rFonts w:cs="Arial"/>
          <w:bCs/>
          <w:szCs w:val="24"/>
        </w:rPr>
        <w:t>onen en conocimiento de esta Superintendencia a través de sus diferentes canales de atención,</w:t>
      </w:r>
      <w:r w:rsidRPr="00840D2D">
        <w:rPr>
          <w:rFonts w:cs="Arial"/>
          <w:bCs/>
          <w:szCs w:val="24"/>
        </w:rPr>
        <w:t xml:space="preserve"> </w:t>
      </w:r>
      <w:r>
        <w:rPr>
          <w:rFonts w:cs="Arial"/>
          <w:bCs/>
          <w:szCs w:val="24"/>
        </w:rPr>
        <w:t>y que corresponden al segundo trimestre 2023.</w:t>
      </w:r>
    </w:p>
    <w:p w14:paraId="2EC52E52" w14:textId="77777777" w:rsidR="002135B3" w:rsidRDefault="002135B3" w:rsidP="002135B3">
      <w:pPr>
        <w:spacing w:before="0" w:after="0" w:line="240" w:lineRule="auto"/>
        <w:jc w:val="both"/>
        <w:rPr>
          <w:rFonts w:cs="Arial"/>
          <w:bCs/>
          <w:szCs w:val="24"/>
        </w:rPr>
      </w:pPr>
    </w:p>
    <w:p w14:paraId="5D8ECE3D" w14:textId="77777777" w:rsidR="002135B3" w:rsidRPr="00840D2D" w:rsidRDefault="002135B3" w:rsidP="002135B3">
      <w:pPr>
        <w:spacing w:before="0" w:after="0" w:line="240" w:lineRule="auto"/>
        <w:jc w:val="both"/>
        <w:rPr>
          <w:rFonts w:cs="Arial"/>
          <w:bCs/>
          <w:szCs w:val="24"/>
        </w:rPr>
      </w:pPr>
    </w:p>
    <w:bookmarkEnd w:id="0"/>
    <w:p w14:paraId="4A8ADAD1" w14:textId="77777777" w:rsidR="002135B3" w:rsidRPr="00AB15C5" w:rsidRDefault="002135B3" w:rsidP="002135B3">
      <w:pPr>
        <w:numPr>
          <w:ilvl w:val="0"/>
          <w:numId w:val="21"/>
        </w:numPr>
        <w:spacing w:before="0" w:after="0" w:line="240" w:lineRule="auto"/>
        <w:ind w:left="567" w:firstLine="0"/>
        <w:jc w:val="both"/>
        <w:rPr>
          <w:rFonts w:cs="Arial"/>
          <w:b/>
          <w:szCs w:val="24"/>
        </w:rPr>
      </w:pPr>
      <w:r w:rsidRPr="00AB15C5">
        <w:rPr>
          <w:rFonts w:cs="Arial"/>
          <w:b/>
          <w:szCs w:val="24"/>
        </w:rPr>
        <w:t>METODOLOGÍA</w:t>
      </w:r>
    </w:p>
    <w:p w14:paraId="4BF969E7" w14:textId="77777777" w:rsidR="002135B3" w:rsidRPr="00AB15C5" w:rsidRDefault="002135B3" w:rsidP="002135B3">
      <w:pPr>
        <w:spacing w:before="0" w:after="0" w:line="240" w:lineRule="auto"/>
        <w:ind w:left="567"/>
        <w:jc w:val="both"/>
        <w:rPr>
          <w:rFonts w:cs="Arial"/>
          <w:b/>
          <w:szCs w:val="24"/>
        </w:rPr>
      </w:pPr>
    </w:p>
    <w:p w14:paraId="3A60A4ED" w14:textId="77777777" w:rsidR="002135B3" w:rsidRDefault="002135B3" w:rsidP="002135B3">
      <w:pPr>
        <w:spacing w:before="0" w:after="0" w:line="240" w:lineRule="auto"/>
        <w:jc w:val="both"/>
        <w:rPr>
          <w:rFonts w:cs="Arial"/>
          <w:szCs w:val="24"/>
        </w:rPr>
      </w:pPr>
      <w:bookmarkStart w:id="1" w:name="_Hlk71789794"/>
      <w:r w:rsidRPr="00AB15C5">
        <w:rPr>
          <w:rFonts w:cs="Arial"/>
          <w:szCs w:val="24"/>
        </w:rPr>
        <w:t>Los valores que se muestran provienen</w:t>
      </w:r>
      <w:r>
        <w:rPr>
          <w:rFonts w:cs="Arial"/>
          <w:szCs w:val="24"/>
        </w:rPr>
        <w:t xml:space="preserve"> del sistema de información SuperArgo y Gestión PQRD de la Superintendencia Nacional de Salud</w:t>
      </w:r>
      <w:r w:rsidRPr="00AB15C5">
        <w:rPr>
          <w:rFonts w:cs="Arial"/>
          <w:szCs w:val="24"/>
        </w:rPr>
        <w:t>,</w:t>
      </w:r>
      <w:r>
        <w:rPr>
          <w:rFonts w:cs="Arial"/>
          <w:szCs w:val="24"/>
        </w:rPr>
        <w:t xml:space="preserve"> reportados en el </w:t>
      </w:r>
      <w:r>
        <w:rPr>
          <w:rFonts w:cs="Arial"/>
          <w:bCs/>
          <w:szCs w:val="24"/>
        </w:rPr>
        <w:t>segundo trimestre 2023</w:t>
      </w:r>
      <w:r w:rsidRPr="00AB15C5">
        <w:rPr>
          <w:rFonts w:cs="Arial"/>
          <w:szCs w:val="24"/>
        </w:rPr>
        <w:t>.</w:t>
      </w:r>
    </w:p>
    <w:p w14:paraId="28A3E20E" w14:textId="77777777" w:rsidR="002135B3" w:rsidRPr="00AB15C5" w:rsidRDefault="002135B3" w:rsidP="002135B3">
      <w:pPr>
        <w:spacing w:before="0" w:after="0" w:line="240" w:lineRule="auto"/>
        <w:jc w:val="both"/>
        <w:rPr>
          <w:rFonts w:cs="Arial"/>
          <w:szCs w:val="24"/>
        </w:rPr>
      </w:pPr>
    </w:p>
    <w:bookmarkEnd w:id="1"/>
    <w:p w14:paraId="3223F147" w14:textId="77777777" w:rsidR="002135B3" w:rsidRDefault="002135B3" w:rsidP="002135B3">
      <w:pPr>
        <w:pStyle w:val="Prrafodelista"/>
        <w:widowControl w:val="0"/>
        <w:spacing w:before="0" w:after="0"/>
        <w:ind w:left="567"/>
        <w:jc w:val="both"/>
        <w:rPr>
          <w:rFonts w:cs="Arial"/>
          <w:b/>
          <w:szCs w:val="24"/>
        </w:rPr>
      </w:pPr>
    </w:p>
    <w:p w14:paraId="27EC017E" w14:textId="77777777" w:rsidR="002135B3" w:rsidRPr="00AB15C5" w:rsidRDefault="002135B3" w:rsidP="002135B3">
      <w:pPr>
        <w:numPr>
          <w:ilvl w:val="0"/>
          <w:numId w:val="21"/>
        </w:numPr>
        <w:spacing w:before="0" w:after="0" w:line="240" w:lineRule="auto"/>
        <w:ind w:left="567" w:firstLine="0"/>
        <w:jc w:val="both"/>
        <w:rPr>
          <w:rFonts w:cs="Arial"/>
          <w:b/>
          <w:szCs w:val="24"/>
        </w:rPr>
      </w:pPr>
      <w:r w:rsidRPr="00AB15C5">
        <w:rPr>
          <w:rFonts w:cs="Arial"/>
          <w:b/>
          <w:szCs w:val="24"/>
        </w:rPr>
        <w:t>AN</w:t>
      </w:r>
      <w:r>
        <w:rPr>
          <w:rFonts w:cs="Arial"/>
          <w:b/>
          <w:szCs w:val="24"/>
        </w:rPr>
        <w:t>Á</w:t>
      </w:r>
      <w:r w:rsidRPr="00AB15C5">
        <w:rPr>
          <w:rFonts w:cs="Arial"/>
          <w:b/>
          <w:szCs w:val="24"/>
        </w:rPr>
        <w:t>LISIS Y RESULTADOS</w:t>
      </w:r>
    </w:p>
    <w:p w14:paraId="24020A4E" w14:textId="77777777" w:rsidR="002135B3" w:rsidRPr="00AB15C5" w:rsidRDefault="002135B3" w:rsidP="002135B3">
      <w:pPr>
        <w:spacing w:before="0" w:after="0" w:line="240" w:lineRule="auto"/>
        <w:ind w:left="567"/>
        <w:rPr>
          <w:rFonts w:cs="Arial"/>
          <w:b/>
          <w:szCs w:val="24"/>
        </w:rPr>
      </w:pPr>
    </w:p>
    <w:p w14:paraId="7D520968" w14:textId="77777777" w:rsidR="002135B3" w:rsidRPr="00AB15C5" w:rsidRDefault="002135B3" w:rsidP="002135B3">
      <w:pPr>
        <w:pStyle w:val="Default"/>
        <w:rPr>
          <w:rFonts w:ascii="Arial" w:hAnsi="Arial" w:cs="Arial"/>
          <w:b/>
        </w:rPr>
      </w:pPr>
      <w:r w:rsidRPr="00AB15C5">
        <w:rPr>
          <w:rFonts w:ascii="Arial" w:hAnsi="Arial" w:cs="Arial"/>
          <w:b/>
        </w:rPr>
        <w:t>a). Solicitudes recibidas:</w:t>
      </w:r>
    </w:p>
    <w:p w14:paraId="4F3FC807" w14:textId="77777777" w:rsidR="002135B3" w:rsidRPr="00AB15C5" w:rsidRDefault="002135B3" w:rsidP="002135B3">
      <w:pPr>
        <w:pStyle w:val="Default"/>
        <w:ind w:left="567"/>
        <w:rPr>
          <w:rFonts w:ascii="Arial" w:hAnsi="Arial" w:cs="Arial"/>
          <w:b/>
        </w:rPr>
      </w:pPr>
    </w:p>
    <w:p w14:paraId="5CE98816" w14:textId="77777777" w:rsidR="002135B3" w:rsidRDefault="002135B3" w:rsidP="002135B3">
      <w:pPr>
        <w:pStyle w:val="Default"/>
        <w:jc w:val="both"/>
        <w:rPr>
          <w:rFonts w:ascii="Arial" w:hAnsi="Arial" w:cs="Arial"/>
          <w:color w:val="auto"/>
          <w:lang w:eastAsia="en-US"/>
        </w:rPr>
      </w:pPr>
      <w:r>
        <w:rPr>
          <w:rFonts w:ascii="Arial" w:hAnsi="Arial" w:cs="Arial"/>
          <w:color w:val="auto"/>
          <w:lang w:eastAsia="en-US"/>
        </w:rPr>
        <w:t xml:space="preserve">En el </w:t>
      </w:r>
      <w:r>
        <w:rPr>
          <w:rFonts w:ascii="Arial" w:hAnsi="Arial" w:cs="Arial"/>
          <w:bCs/>
        </w:rPr>
        <w:t>segundo trimestre de 2023</w:t>
      </w:r>
      <w:r>
        <w:rPr>
          <w:rFonts w:ascii="Arial" w:hAnsi="Arial" w:cs="Arial"/>
          <w:color w:val="auto"/>
          <w:lang w:eastAsia="en-US"/>
        </w:rPr>
        <w:t>, la Superintendencia Nacional de Salud recibió</w:t>
      </w:r>
      <w:r w:rsidRPr="00AB15C5">
        <w:rPr>
          <w:rFonts w:ascii="Arial" w:hAnsi="Arial" w:cs="Arial"/>
          <w:color w:val="auto"/>
          <w:lang w:eastAsia="en-US"/>
        </w:rPr>
        <w:t xml:space="preserve"> un total de </w:t>
      </w:r>
      <w:r>
        <w:rPr>
          <w:rFonts w:ascii="Arial" w:hAnsi="Arial" w:cs="Arial"/>
          <w:color w:val="auto"/>
          <w:lang w:eastAsia="en-US"/>
        </w:rPr>
        <w:t xml:space="preserve">200.243 solicitudes en ejercicio del </w:t>
      </w:r>
      <w:r w:rsidRPr="00AB15C5">
        <w:rPr>
          <w:rFonts w:ascii="Arial" w:hAnsi="Arial" w:cs="Arial"/>
          <w:color w:val="auto"/>
          <w:lang w:eastAsia="en-US"/>
        </w:rPr>
        <w:t>derecho de petición</w:t>
      </w:r>
      <w:r>
        <w:rPr>
          <w:rFonts w:ascii="Arial" w:hAnsi="Arial" w:cs="Arial"/>
          <w:color w:val="auto"/>
          <w:lang w:eastAsia="en-US"/>
        </w:rPr>
        <w:t>.</w:t>
      </w:r>
    </w:p>
    <w:p w14:paraId="0616A224" w14:textId="77777777" w:rsidR="002135B3" w:rsidRDefault="002135B3" w:rsidP="002135B3">
      <w:pPr>
        <w:pStyle w:val="Default"/>
        <w:jc w:val="both"/>
        <w:rPr>
          <w:rFonts w:ascii="Arial" w:hAnsi="Arial" w:cs="Arial"/>
          <w:color w:val="auto"/>
          <w:lang w:eastAsia="en-US"/>
        </w:rPr>
      </w:pPr>
    </w:p>
    <w:tbl>
      <w:tblPr>
        <w:tblW w:w="84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0"/>
        <w:gridCol w:w="1840"/>
        <w:gridCol w:w="1300"/>
        <w:gridCol w:w="1300"/>
      </w:tblGrid>
      <w:tr w:rsidR="002135B3" w14:paraId="306F62CA" w14:textId="77777777" w:rsidTr="003A15B3">
        <w:trPr>
          <w:trHeight w:val="51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6F301" w14:textId="77777777" w:rsidR="002135B3" w:rsidRDefault="002135B3" w:rsidP="003A15B3">
            <w:pPr>
              <w:spacing w:before="0"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Derecho de Petición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404040"/>
            <w:vAlign w:val="center"/>
            <w:hideMark/>
          </w:tcPr>
          <w:p w14:paraId="7BB5427A" w14:textId="77777777" w:rsidR="002135B3" w:rsidRDefault="002135B3" w:rsidP="003A15B3">
            <w:pPr>
              <w:spacing w:before="0" w:after="0" w:line="240" w:lineRule="auto"/>
              <w:jc w:val="center"/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FFFFFF"/>
                <w:sz w:val="20"/>
                <w:szCs w:val="20"/>
              </w:rPr>
              <w:t>Total 2023 Trimestre II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808080"/>
            <w:vAlign w:val="center"/>
            <w:hideMark/>
          </w:tcPr>
          <w:p w14:paraId="73C44FB5" w14:textId="77777777" w:rsidR="002135B3" w:rsidRDefault="002135B3" w:rsidP="003A15B3">
            <w:pPr>
              <w:spacing w:before="0" w:after="0" w:line="240" w:lineRule="auto"/>
              <w:jc w:val="center"/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FFFFFF"/>
                <w:sz w:val="20"/>
                <w:szCs w:val="20"/>
              </w:rPr>
              <w:t xml:space="preserve">% </w:t>
            </w:r>
            <w:proofErr w:type="spellStart"/>
            <w:r>
              <w:rPr>
                <w:rFonts w:cs="Arial"/>
                <w:b/>
                <w:bCs/>
                <w:color w:val="FFFFFF"/>
                <w:sz w:val="20"/>
                <w:szCs w:val="20"/>
              </w:rPr>
              <w:t>Part</w:t>
            </w:r>
            <w:proofErr w:type="spellEnd"/>
            <w:r>
              <w:rPr>
                <w:rFonts w:cs="Arial"/>
                <w:b/>
                <w:bCs/>
                <w:color w:val="FFFFFF"/>
                <w:sz w:val="20"/>
                <w:szCs w:val="20"/>
              </w:rPr>
              <w:t>.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404040"/>
            <w:vAlign w:val="center"/>
            <w:hideMark/>
          </w:tcPr>
          <w:p w14:paraId="4D32C9AA" w14:textId="77777777" w:rsidR="002135B3" w:rsidRDefault="002135B3" w:rsidP="003A15B3">
            <w:pPr>
              <w:spacing w:before="0" w:after="0" w:line="240" w:lineRule="auto"/>
              <w:jc w:val="center"/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FFFFFF"/>
                <w:sz w:val="20"/>
                <w:szCs w:val="20"/>
              </w:rPr>
              <w:t>Promedio Días Hábiles</w:t>
            </w:r>
          </w:p>
        </w:tc>
      </w:tr>
      <w:tr w:rsidR="002135B3" w14:paraId="00D2E1EE" w14:textId="77777777" w:rsidTr="003A15B3">
        <w:trPr>
          <w:trHeight w:val="2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DA5AB" w14:textId="77777777" w:rsidR="002135B3" w:rsidRDefault="002135B3" w:rsidP="003A15B3">
            <w:pPr>
              <w:spacing w:before="0"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Derecho de petición verbal (*)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95322" w14:textId="77777777" w:rsidR="002135B3" w:rsidRDefault="002135B3" w:rsidP="003A15B3">
            <w:pPr>
              <w:spacing w:before="0"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195.545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71A2A" w14:textId="77777777" w:rsidR="002135B3" w:rsidRDefault="002135B3" w:rsidP="003A15B3">
            <w:pPr>
              <w:spacing w:before="0"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97,65%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39CCB" w14:textId="77777777" w:rsidR="002135B3" w:rsidRDefault="002135B3" w:rsidP="003A15B3">
            <w:pPr>
              <w:spacing w:before="0"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</w:tr>
      <w:tr w:rsidR="002135B3" w14:paraId="57C11394" w14:textId="77777777" w:rsidTr="003A15B3">
        <w:trPr>
          <w:trHeight w:val="2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21432" w14:textId="77777777" w:rsidR="002135B3" w:rsidRDefault="002135B3" w:rsidP="003A15B3">
            <w:pPr>
              <w:spacing w:before="0"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Derecho de Petición escrito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D8680" w14:textId="77777777" w:rsidR="002135B3" w:rsidRDefault="002135B3" w:rsidP="003A15B3">
            <w:pPr>
              <w:spacing w:before="0"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4.698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DB4A8" w14:textId="77777777" w:rsidR="002135B3" w:rsidRDefault="002135B3" w:rsidP="003A15B3">
            <w:pPr>
              <w:spacing w:before="0"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2,35%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84C39" w14:textId="77777777" w:rsidR="002135B3" w:rsidRDefault="002135B3" w:rsidP="003A15B3">
            <w:pPr>
              <w:spacing w:before="0"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16</w:t>
            </w:r>
          </w:p>
        </w:tc>
      </w:tr>
      <w:tr w:rsidR="002135B3" w14:paraId="180EA8DA" w14:textId="77777777" w:rsidTr="003A15B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C6E0B4"/>
            <w:noWrap/>
            <w:vAlign w:val="center"/>
            <w:hideMark/>
          </w:tcPr>
          <w:p w14:paraId="2518EBAF" w14:textId="77777777" w:rsidR="002135B3" w:rsidRDefault="002135B3" w:rsidP="003A15B3">
            <w:pPr>
              <w:spacing w:before="0"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Total</w:t>
            </w:r>
            <w:proofErr w:type="gramEnd"/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 general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C6E0B4"/>
            <w:noWrap/>
            <w:vAlign w:val="center"/>
            <w:hideMark/>
          </w:tcPr>
          <w:p w14:paraId="48166706" w14:textId="77777777" w:rsidR="002135B3" w:rsidRDefault="002135B3" w:rsidP="003A15B3">
            <w:pPr>
              <w:spacing w:before="0"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200.243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C6E0B4"/>
            <w:noWrap/>
            <w:vAlign w:val="center"/>
            <w:hideMark/>
          </w:tcPr>
          <w:p w14:paraId="1E7B31D7" w14:textId="77777777" w:rsidR="002135B3" w:rsidRDefault="002135B3" w:rsidP="003A15B3">
            <w:pPr>
              <w:spacing w:before="0"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C6E0B4"/>
            <w:noWrap/>
            <w:vAlign w:val="center"/>
            <w:hideMark/>
          </w:tcPr>
          <w:p w14:paraId="7733C4B7" w14:textId="77777777" w:rsidR="002135B3" w:rsidRDefault="002135B3" w:rsidP="003A15B3">
            <w:pPr>
              <w:spacing w:before="0"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</w:tr>
    </w:tbl>
    <w:p w14:paraId="05707D27" w14:textId="77777777" w:rsidR="002135B3" w:rsidRPr="00AB15C5" w:rsidRDefault="002135B3" w:rsidP="002135B3">
      <w:pPr>
        <w:pStyle w:val="Default"/>
        <w:jc w:val="center"/>
        <w:rPr>
          <w:rFonts w:ascii="Arial" w:hAnsi="Arial" w:cs="Arial"/>
          <w:sz w:val="16"/>
          <w:szCs w:val="16"/>
        </w:rPr>
      </w:pPr>
      <w:r w:rsidRPr="00696BA8">
        <w:rPr>
          <w:rFonts w:ascii="Arial" w:hAnsi="Arial" w:cs="Arial"/>
          <w:sz w:val="16"/>
          <w:szCs w:val="16"/>
        </w:rPr>
        <w:t xml:space="preserve"> (*) La respuesta del derecho de petición verbal se realiza en menos de un día.</w:t>
      </w:r>
    </w:p>
    <w:p w14:paraId="477DFF5C" w14:textId="77777777" w:rsidR="002135B3" w:rsidRDefault="002135B3" w:rsidP="002135B3">
      <w:pPr>
        <w:pStyle w:val="Default"/>
        <w:jc w:val="center"/>
        <w:rPr>
          <w:rFonts w:ascii="Arial" w:hAnsi="Arial" w:cs="Arial"/>
          <w:sz w:val="16"/>
          <w:szCs w:val="16"/>
        </w:rPr>
      </w:pPr>
      <w:r w:rsidRPr="00AB15C5">
        <w:rPr>
          <w:rFonts w:ascii="Arial" w:hAnsi="Arial" w:cs="Arial"/>
          <w:sz w:val="16"/>
          <w:szCs w:val="16"/>
        </w:rPr>
        <w:t>Tabla 1. Derechos de petición recibidos</w:t>
      </w:r>
      <w:r>
        <w:rPr>
          <w:rFonts w:ascii="Arial" w:hAnsi="Arial" w:cs="Arial"/>
          <w:sz w:val="16"/>
          <w:szCs w:val="16"/>
        </w:rPr>
        <w:t xml:space="preserve"> - </w:t>
      </w:r>
      <w:r w:rsidRPr="00AB15C5">
        <w:rPr>
          <w:rFonts w:ascii="Arial" w:hAnsi="Arial" w:cs="Arial"/>
          <w:sz w:val="16"/>
          <w:szCs w:val="16"/>
        </w:rPr>
        <w:t>Fuente: Base de datos SN</w:t>
      </w:r>
      <w:r>
        <w:rPr>
          <w:rFonts w:ascii="Arial" w:hAnsi="Arial" w:cs="Arial"/>
          <w:sz w:val="16"/>
          <w:szCs w:val="16"/>
        </w:rPr>
        <w:t>S.</w:t>
      </w:r>
    </w:p>
    <w:p w14:paraId="47BA3D1F" w14:textId="77777777" w:rsidR="002135B3" w:rsidRDefault="002135B3" w:rsidP="002135B3">
      <w:pPr>
        <w:pStyle w:val="Default"/>
        <w:rPr>
          <w:rFonts w:ascii="Arial" w:hAnsi="Arial" w:cs="Arial"/>
          <w:b/>
        </w:rPr>
      </w:pPr>
    </w:p>
    <w:p w14:paraId="4EC799CA" w14:textId="77777777" w:rsidR="002135B3" w:rsidRDefault="002135B3" w:rsidP="002135B3">
      <w:pPr>
        <w:pStyle w:val="Default"/>
        <w:rPr>
          <w:rFonts w:ascii="Arial" w:hAnsi="Arial" w:cs="Arial"/>
          <w:b/>
        </w:rPr>
      </w:pPr>
      <w:r>
        <w:rPr>
          <w:rFonts w:ascii="Arial" w:hAnsi="Arial" w:cs="Arial"/>
          <w:b/>
        </w:rPr>
        <w:t>b</w:t>
      </w:r>
      <w:r w:rsidRPr="00AB15C5">
        <w:rPr>
          <w:rFonts w:ascii="Arial" w:hAnsi="Arial" w:cs="Arial"/>
          <w:b/>
        </w:rPr>
        <w:t xml:space="preserve">). </w:t>
      </w:r>
      <w:r>
        <w:rPr>
          <w:rFonts w:ascii="Arial" w:hAnsi="Arial" w:cs="Arial"/>
          <w:b/>
        </w:rPr>
        <w:t>Consultas</w:t>
      </w:r>
      <w:r w:rsidRPr="00AB15C5">
        <w:rPr>
          <w:rFonts w:ascii="Arial" w:hAnsi="Arial" w:cs="Arial"/>
          <w:b/>
        </w:rPr>
        <w:t xml:space="preserve"> recibidas:</w:t>
      </w:r>
    </w:p>
    <w:p w14:paraId="5A63B7D1" w14:textId="77777777" w:rsidR="002135B3" w:rsidRPr="00AB15C5" w:rsidRDefault="002135B3" w:rsidP="002135B3">
      <w:pPr>
        <w:pStyle w:val="Default"/>
        <w:rPr>
          <w:rFonts w:ascii="Arial" w:hAnsi="Arial" w:cs="Arial"/>
          <w:b/>
        </w:rPr>
      </w:pPr>
    </w:p>
    <w:tbl>
      <w:tblPr>
        <w:tblW w:w="734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95"/>
        <w:gridCol w:w="1903"/>
        <w:gridCol w:w="1344"/>
      </w:tblGrid>
      <w:tr w:rsidR="002135B3" w:rsidRPr="00682EA2" w14:paraId="4305C1F2" w14:textId="77777777" w:rsidTr="003A15B3">
        <w:trPr>
          <w:trHeight w:val="563"/>
          <w:jc w:val="center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FBA2C" w14:textId="77777777" w:rsidR="002135B3" w:rsidRPr="00682EA2" w:rsidRDefault="002135B3" w:rsidP="003A15B3">
            <w:pPr>
              <w:spacing w:before="0"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Consultas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404040"/>
            <w:vAlign w:val="center"/>
            <w:hideMark/>
          </w:tcPr>
          <w:p w14:paraId="2AE5FD62" w14:textId="77777777" w:rsidR="002135B3" w:rsidRPr="00682EA2" w:rsidRDefault="002135B3" w:rsidP="003A15B3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proofErr w:type="gramStart"/>
            <w:r>
              <w:rPr>
                <w:rFonts w:cs="Arial"/>
                <w:b/>
                <w:bCs/>
                <w:color w:val="FFFFFF"/>
                <w:sz w:val="20"/>
                <w:szCs w:val="20"/>
              </w:rPr>
              <w:t>Total</w:t>
            </w:r>
            <w:proofErr w:type="gramEnd"/>
            <w:r>
              <w:rPr>
                <w:rFonts w:cs="Arial"/>
                <w:b/>
                <w:bCs/>
                <w:color w:val="FFFFFF"/>
                <w:sz w:val="20"/>
                <w:szCs w:val="20"/>
              </w:rPr>
              <w:t xml:space="preserve"> Trasladadas 2023 Trimestre II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404040"/>
            <w:vAlign w:val="center"/>
            <w:hideMark/>
          </w:tcPr>
          <w:p w14:paraId="54365272" w14:textId="77777777" w:rsidR="002135B3" w:rsidRPr="00682EA2" w:rsidRDefault="002135B3" w:rsidP="003A15B3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>
              <w:rPr>
                <w:rFonts w:cs="Arial"/>
                <w:b/>
                <w:bCs/>
                <w:color w:val="FFFFFF"/>
                <w:sz w:val="20"/>
                <w:szCs w:val="20"/>
              </w:rPr>
              <w:t>Promedio Días Hábiles</w:t>
            </w:r>
          </w:p>
        </w:tc>
      </w:tr>
      <w:tr w:rsidR="002135B3" w:rsidRPr="00682EA2" w14:paraId="070B4A92" w14:textId="77777777" w:rsidTr="003A15B3">
        <w:trPr>
          <w:trHeight w:val="281"/>
          <w:jc w:val="center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E3548" w14:textId="77777777" w:rsidR="002135B3" w:rsidRPr="00682EA2" w:rsidRDefault="002135B3" w:rsidP="003A15B3">
            <w:pPr>
              <w:spacing w:before="0"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Respuesta a consultas recibidas 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7EF93A" w14:textId="77777777" w:rsidR="002135B3" w:rsidRPr="00682EA2" w:rsidRDefault="002135B3" w:rsidP="003A15B3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BF964" w14:textId="77777777" w:rsidR="002135B3" w:rsidRPr="00682EA2" w:rsidRDefault="002135B3" w:rsidP="003A15B3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19</w:t>
            </w:r>
          </w:p>
        </w:tc>
      </w:tr>
    </w:tbl>
    <w:p w14:paraId="57388354" w14:textId="77777777" w:rsidR="002135B3" w:rsidRPr="00AB15C5" w:rsidRDefault="002135B3" w:rsidP="002135B3">
      <w:pPr>
        <w:pStyle w:val="Default"/>
        <w:jc w:val="center"/>
        <w:rPr>
          <w:rFonts w:ascii="Arial" w:hAnsi="Arial" w:cs="Arial"/>
          <w:sz w:val="16"/>
          <w:szCs w:val="16"/>
        </w:rPr>
      </w:pPr>
      <w:r w:rsidRPr="00696BA8">
        <w:rPr>
          <w:rFonts w:ascii="Arial" w:hAnsi="Arial" w:cs="Arial"/>
          <w:sz w:val="16"/>
          <w:szCs w:val="16"/>
        </w:rPr>
        <w:t xml:space="preserve">(*) La respuesta </w:t>
      </w:r>
      <w:r>
        <w:rPr>
          <w:rFonts w:ascii="Arial" w:hAnsi="Arial" w:cs="Arial"/>
          <w:sz w:val="16"/>
          <w:szCs w:val="16"/>
        </w:rPr>
        <w:t>a las consultas tienen un plazo de 30 días hábiles.</w:t>
      </w:r>
    </w:p>
    <w:p w14:paraId="2E130183" w14:textId="77777777" w:rsidR="002135B3" w:rsidRDefault="002135B3" w:rsidP="002135B3">
      <w:pPr>
        <w:pStyle w:val="Default"/>
        <w:jc w:val="center"/>
        <w:rPr>
          <w:rFonts w:ascii="Arial" w:hAnsi="Arial" w:cs="Arial"/>
          <w:sz w:val="16"/>
          <w:szCs w:val="16"/>
        </w:rPr>
      </w:pPr>
      <w:r w:rsidRPr="00AB15C5">
        <w:rPr>
          <w:rFonts w:ascii="Arial" w:hAnsi="Arial" w:cs="Arial"/>
          <w:sz w:val="16"/>
          <w:szCs w:val="16"/>
        </w:rPr>
        <w:t xml:space="preserve">Tabla </w:t>
      </w:r>
      <w:r>
        <w:rPr>
          <w:rFonts w:ascii="Arial" w:hAnsi="Arial" w:cs="Arial"/>
          <w:sz w:val="16"/>
          <w:szCs w:val="16"/>
        </w:rPr>
        <w:t>2</w:t>
      </w:r>
      <w:r w:rsidRPr="00AB15C5">
        <w:rPr>
          <w:rFonts w:ascii="Arial" w:hAnsi="Arial" w:cs="Arial"/>
          <w:sz w:val="16"/>
          <w:szCs w:val="16"/>
        </w:rPr>
        <w:t>. Derechos de petición recibidos</w:t>
      </w:r>
      <w:r>
        <w:rPr>
          <w:rFonts w:ascii="Arial" w:hAnsi="Arial" w:cs="Arial"/>
          <w:sz w:val="16"/>
          <w:szCs w:val="16"/>
        </w:rPr>
        <w:t xml:space="preserve"> - </w:t>
      </w:r>
      <w:r w:rsidRPr="00AB15C5">
        <w:rPr>
          <w:rFonts w:ascii="Arial" w:hAnsi="Arial" w:cs="Arial"/>
          <w:sz w:val="16"/>
          <w:szCs w:val="16"/>
        </w:rPr>
        <w:t>Fuente: Base de datos SN</w:t>
      </w:r>
      <w:r>
        <w:rPr>
          <w:rFonts w:ascii="Arial" w:hAnsi="Arial" w:cs="Arial"/>
          <w:sz w:val="16"/>
          <w:szCs w:val="16"/>
        </w:rPr>
        <w:t>S.</w:t>
      </w:r>
    </w:p>
    <w:p w14:paraId="2A2DC9D2" w14:textId="77777777" w:rsidR="002135B3" w:rsidRDefault="002135B3" w:rsidP="002135B3">
      <w:pPr>
        <w:pStyle w:val="Default"/>
        <w:jc w:val="center"/>
        <w:rPr>
          <w:rFonts w:ascii="Arial" w:hAnsi="Arial" w:cs="Arial"/>
          <w:sz w:val="16"/>
          <w:szCs w:val="16"/>
        </w:rPr>
      </w:pPr>
    </w:p>
    <w:p w14:paraId="39A43EDA" w14:textId="485F5BA7" w:rsidR="002135B3" w:rsidRDefault="002135B3" w:rsidP="002135B3">
      <w:pPr>
        <w:pStyle w:val="Default"/>
        <w:jc w:val="center"/>
        <w:rPr>
          <w:rFonts w:ascii="Arial" w:hAnsi="Arial" w:cs="Arial"/>
          <w:sz w:val="16"/>
          <w:szCs w:val="16"/>
        </w:rPr>
      </w:pPr>
    </w:p>
    <w:p w14:paraId="0D4BFAE6" w14:textId="77777777" w:rsidR="00D37B98" w:rsidRDefault="00D37B98" w:rsidP="002135B3">
      <w:pPr>
        <w:pStyle w:val="Default"/>
        <w:jc w:val="center"/>
        <w:rPr>
          <w:rFonts w:ascii="Arial" w:hAnsi="Arial" w:cs="Arial"/>
          <w:sz w:val="16"/>
          <w:szCs w:val="16"/>
        </w:rPr>
      </w:pPr>
    </w:p>
    <w:p w14:paraId="6D0C088F" w14:textId="77777777" w:rsidR="002135B3" w:rsidRDefault="002135B3" w:rsidP="002135B3">
      <w:pPr>
        <w:spacing w:before="0" w:after="0" w:line="240" w:lineRule="auto"/>
        <w:rPr>
          <w:rFonts w:cs="Arial"/>
          <w:b/>
        </w:rPr>
      </w:pPr>
      <w:r>
        <w:rPr>
          <w:rFonts w:cs="Arial"/>
          <w:b/>
        </w:rPr>
        <w:lastRenderedPageBreak/>
        <w:t>c</w:t>
      </w:r>
      <w:r w:rsidRPr="00AB15C5">
        <w:rPr>
          <w:rFonts w:cs="Arial"/>
          <w:b/>
        </w:rPr>
        <w:t>). Peticiones trasladadas:</w:t>
      </w:r>
    </w:p>
    <w:p w14:paraId="01B14E37" w14:textId="77777777" w:rsidR="002135B3" w:rsidRDefault="002135B3" w:rsidP="002135B3">
      <w:pPr>
        <w:pStyle w:val="Default"/>
        <w:ind w:left="426"/>
        <w:rPr>
          <w:rFonts w:ascii="Arial" w:hAnsi="Arial" w:cs="Arial"/>
          <w:b/>
        </w:rPr>
      </w:pPr>
    </w:p>
    <w:p w14:paraId="0A1235A0" w14:textId="77777777" w:rsidR="002135B3" w:rsidRDefault="002135B3" w:rsidP="002135B3">
      <w:pPr>
        <w:spacing w:before="0" w:after="0" w:line="24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La Superintendencia Nacional de Salud durante el segundo trimestre 2023, realizó el </w:t>
      </w:r>
      <w:r w:rsidRPr="00AB15C5">
        <w:rPr>
          <w:rFonts w:cs="Arial"/>
          <w:szCs w:val="24"/>
        </w:rPr>
        <w:t>traslado</w:t>
      </w:r>
      <w:r>
        <w:rPr>
          <w:rFonts w:cs="Arial"/>
          <w:szCs w:val="24"/>
        </w:rPr>
        <w:t xml:space="preserve"> </w:t>
      </w:r>
      <w:r w:rsidRPr="00DD6746">
        <w:rPr>
          <w:rFonts w:cs="Arial"/>
          <w:szCs w:val="24"/>
        </w:rPr>
        <w:t xml:space="preserve">de </w:t>
      </w:r>
      <w:r>
        <w:rPr>
          <w:rFonts w:cs="Arial"/>
          <w:szCs w:val="24"/>
        </w:rPr>
        <w:t>358.337</w:t>
      </w:r>
      <w:r w:rsidRPr="00DD6746">
        <w:rPr>
          <w:rFonts w:cs="Arial"/>
          <w:szCs w:val="24"/>
        </w:rPr>
        <w:t xml:space="preserve"> peticiones a otras instituciones, de las cuales </w:t>
      </w:r>
      <w:r>
        <w:rPr>
          <w:rFonts w:cs="Arial"/>
          <w:szCs w:val="24"/>
        </w:rPr>
        <w:t>355.887</w:t>
      </w:r>
      <w:r w:rsidRPr="00DD6746">
        <w:rPr>
          <w:rFonts w:cs="Arial"/>
          <w:szCs w:val="24"/>
        </w:rPr>
        <w:t xml:space="preserve"> fueron remitidas a entidades vigiladas y </w:t>
      </w:r>
      <w:r>
        <w:rPr>
          <w:rFonts w:cs="Arial"/>
          <w:szCs w:val="24"/>
        </w:rPr>
        <w:t>2.450</w:t>
      </w:r>
      <w:r w:rsidRPr="00DD6746">
        <w:rPr>
          <w:rFonts w:cs="Arial"/>
          <w:szCs w:val="24"/>
        </w:rPr>
        <w:t xml:space="preserve"> </w:t>
      </w:r>
      <w:r w:rsidRPr="00AB15C5">
        <w:rPr>
          <w:rFonts w:cs="Arial"/>
          <w:szCs w:val="24"/>
        </w:rPr>
        <w:t xml:space="preserve">a </w:t>
      </w:r>
      <w:r>
        <w:rPr>
          <w:rFonts w:cs="Arial"/>
          <w:szCs w:val="24"/>
        </w:rPr>
        <w:t xml:space="preserve">entidades </w:t>
      </w:r>
      <w:r w:rsidRPr="00AB15C5">
        <w:rPr>
          <w:rFonts w:cs="Arial"/>
          <w:szCs w:val="24"/>
        </w:rPr>
        <w:t>extern</w:t>
      </w:r>
      <w:r>
        <w:rPr>
          <w:rFonts w:cs="Arial"/>
          <w:szCs w:val="24"/>
        </w:rPr>
        <w:t>a</w:t>
      </w:r>
      <w:r w:rsidRPr="00AB15C5">
        <w:rPr>
          <w:rFonts w:cs="Arial"/>
          <w:szCs w:val="24"/>
        </w:rPr>
        <w:t>s</w:t>
      </w:r>
      <w:r>
        <w:rPr>
          <w:rFonts w:cs="Arial"/>
          <w:szCs w:val="24"/>
        </w:rPr>
        <w:t>.</w:t>
      </w:r>
    </w:p>
    <w:p w14:paraId="77A003F4" w14:textId="77777777" w:rsidR="002135B3" w:rsidRDefault="002135B3" w:rsidP="002135B3">
      <w:pPr>
        <w:spacing w:before="0" w:after="0" w:line="240" w:lineRule="auto"/>
        <w:jc w:val="both"/>
        <w:rPr>
          <w:rFonts w:cs="Arial"/>
          <w:szCs w:val="24"/>
        </w:rPr>
      </w:pPr>
    </w:p>
    <w:tbl>
      <w:tblPr>
        <w:tblW w:w="5974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7"/>
        <w:gridCol w:w="1552"/>
        <w:gridCol w:w="1104"/>
        <w:gridCol w:w="1019"/>
        <w:gridCol w:w="1519"/>
        <w:gridCol w:w="1308"/>
        <w:gridCol w:w="1899"/>
      </w:tblGrid>
      <w:tr w:rsidR="002135B3" w:rsidRPr="00A10D4B" w14:paraId="6653B9AF" w14:textId="77777777" w:rsidTr="003A15B3">
        <w:trPr>
          <w:trHeight w:val="737"/>
          <w:jc w:val="center"/>
        </w:trPr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4ADC1" w14:textId="77777777" w:rsidR="002135B3" w:rsidRPr="00A10D4B" w:rsidRDefault="002135B3" w:rsidP="003A15B3">
            <w:pPr>
              <w:spacing w:before="0"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Derechos de petición Recibidos y Trasladados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404040"/>
            <w:vAlign w:val="center"/>
            <w:hideMark/>
          </w:tcPr>
          <w:p w14:paraId="244A9510" w14:textId="77777777" w:rsidR="002135B3" w:rsidRPr="00A10D4B" w:rsidRDefault="002135B3" w:rsidP="003A15B3">
            <w:pPr>
              <w:spacing w:before="0"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</w:rPr>
            </w:pPr>
            <w:proofErr w:type="gramStart"/>
            <w:r>
              <w:rPr>
                <w:rFonts w:cs="Arial"/>
                <w:b/>
                <w:bCs/>
                <w:color w:val="FFFFFF"/>
                <w:sz w:val="20"/>
                <w:szCs w:val="20"/>
              </w:rPr>
              <w:t>Total</w:t>
            </w:r>
            <w:proofErr w:type="gramEnd"/>
            <w:r>
              <w:rPr>
                <w:rFonts w:cs="Arial"/>
                <w:b/>
                <w:bCs/>
                <w:color w:val="FFFFFF"/>
                <w:sz w:val="20"/>
                <w:szCs w:val="20"/>
              </w:rPr>
              <w:t xml:space="preserve"> Trasladadas 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808080"/>
            <w:vAlign w:val="center"/>
            <w:hideMark/>
          </w:tcPr>
          <w:p w14:paraId="5C455962" w14:textId="77777777" w:rsidR="002135B3" w:rsidRPr="00A10D4B" w:rsidRDefault="002135B3" w:rsidP="003A15B3">
            <w:pPr>
              <w:spacing w:before="0"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FFFFFF"/>
                <w:sz w:val="20"/>
                <w:szCs w:val="20"/>
              </w:rPr>
              <w:t xml:space="preserve">% </w:t>
            </w:r>
            <w:proofErr w:type="spellStart"/>
            <w:r>
              <w:rPr>
                <w:rFonts w:cs="Arial"/>
                <w:b/>
                <w:bCs/>
                <w:color w:val="FFFFFF"/>
                <w:sz w:val="20"/>
                <w:szCs w:val="20"/>
              </w:rPr>
              <w:t>Particip</w:t>
            </w:r>
            <w:proofErr w:type="spellEnd"/>
            <w:r>
              <w:rPr>
                <w:rFonts w:cs="Arial"/>
                <w:b/>
                <w:bCs/>
                <w:color w:val="FFFFFF"/>
                <w:sz w:val="20"/>
                <w:szCs w:val="20"/>
              </w:rPr>
              <w:t>.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404040"/>
            <w:vAlign w:val="center"/>
            <w:hideMark/>
          </w:tcPr>
          <w:p w14:paraId="6B82E4E2" w14:textId="77777777" w:rsidR="002135B3" w:rsidRPr="00A10D4B" w:rsidRDefault="002135B3" w:rsidP="003A15B3">
            <w:pPr>
              <w:spacing w:before="0"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</w:rPr>
            </w:pPr>
            <w:proofErr w:type="gramStart"/>
            <w:r>
              <w:rPr>
                <w:rFonts w:cs="Arial"/>
                <w:b/>
                <w:bCs/>
                <w:color w:val="FFFFFF"/>
                <w:sz w:val="20"/>
                <w:szCs w:val="20"/>
              </w:rPr>
              <w:t>Total</w:t>
            </w:r>
            <w:proofErr w:type="gramEnd"/>
            <w:r>
              <w:rPr>
                <w:rFonts w:cs="Arial"/>
                <w:b/>
                <w:bCs/>
                <w:color w:val="FFFFFF"/>
                <w:sz w:val="20"/>
                <w:szCs w:val="20"/>
              </w:rPr>
              <w:t xml:space="preserve"> recibidas 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808080"/>
            <w:vAlign w:val="center"/>
            <w:hideMark/>
          </w:tcPr>
          <w:p w14:paraId="17939B9A" w14:textId="77777777" w:rsidR="002135B3" w:rsidRPr="00A10D4B" w:rsidRDefault="002135B3" w:rsidP="003A15B3">
            <w:pPr>
              <w:spacing w:before="0"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FFFFFF"/>
                <w:sz w:val="20"/>
                <w:szCs w:val="20"/>
              </w:rPr>
              <w:t>Participación según recibidas vs trasladadas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404040"/>
            <w:vAlign w:val="center"/>
            <w:hideMark/>
          </w:tcPr>
          <w:p w14:paraId="14C53332" w14:textId="77777777" w:rsidR="002135B3" w:rsidRPr="00A10D4B" w:rsidRDefault="002135B3" w:rsidP="003A15B3">
            <w:pPr>
              <w:spacing w:before="0"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FFFFFF"/>
                <w:sz w:val="20"/>
                <w:szCs w:val="20"/>
              </w:rPr>
              <w:t xml:space="preserve">Promedio Trasladadas Mensual </w:t>
            </w:r>
          </w:p>
        </w:tc>
        <w:tc>
          <w:tcPr>
            <w:tcW w:w="9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808080"/>
            <w:vAlign w:val="center"/>
            <w:hideMark/>
          </w:tcPr>
          <w:p w14:paraId="6C49CD3E" w14:textId="77777777" w:rsidR="002135B3" w:rsidRPr="00A10D4B" w:rsidRDefault="002135B3" w:rsidP="003A15B3">
            <w:pPr>
              <w:spacing w:before="0"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FFFFFF"/>
                <w:sz w:val="20"/>
                <w:szCs w:val="20"/>
              </w:rPr>
              <w:t>Promedio de Tiempo de Traslado en Días Hábiles año 2023 Trimestre II</w:t>
            </w:r>
          </w:p>
        </w:tc>
      </w:tr>
      <w:tr w:rsidR="002135B3" w:rsidRPr="00A10D4B" w14:paraId="1898162C" w14:textId="77777777" w:rsidTr="003A15B3">
        <w:trPr>
          <w:trHeight w:val="184"/>
          <w:jc w:val="center"/>
        </w:trPr>
        <w:tc>
          <w:tcPr>
            <w:tcW w:w="10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759A6" w14:textId="77777777" w:rsidR="002135B3" w:rsidRPr="00A10D4B" w:rsidRDefault="002135B3" w:rsidP="003A15B3">
            <w:pPr>
              <w:spacing w:before="0"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Trasladados al Vigilado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06FE6F" w14:textId="77777777" w:rsidR="002135B3" w:rsidRPr="00A10D4B" w:rsidRDefault="002135B3" w:rsidP="003A15B3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355.887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BCCF5" w14:textId="77777777" w:rsidR="002135B3" w:rsidRPr="00A10D4B" w:rsidRDefault="002135B3" w:rsidP="003A15B3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99,32%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28462" w14:textId="77777777" w:rsidR="002135B3" w:rsidRPr="00A10D4B" w:rsidRDefault="002135B3" w:rsidP="003A15B3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355.887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D71FB" w14:textId="77777777" w:rsidR="002135B3" w:rsidRPr="00A10D4B" w:rsidRDefault="002135B3" w:rsidP="003A15B3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100,00%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A5D82" w14:textId="77777777" w:rsidR="002135B3" w:rsidRPr="00A10D4B" w:rsidRDefault="002135B3" w:rsidP="003A15B3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118.629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22E53" w14:textId="77777777" w:rsidR="002135B3" w:rsidRPr="00A10D4B" w:rsidRDefault="002135B3" w:rsidP="003A15B3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</w:tr>
      <w:tr w:rsidR="002135B3" w:rsidRPr="00A10D4B" w14:paraId="5D6E33FD" w14:textId="77777777" w:rsidTr="003A15B3">
        <w:trPr>
          <w:trHeight w:val="184"/>
          <w:jc w:val="center"/>
        </w:trPr>
        <w:tc>
          <w:tcPr>
            <w:tcW w:w="10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75EBE" w14:textId="77777777" w:rsidR="002135B3" w:rsidRPr="00A10D4B" w:rsidRDefault="002135B3" w:rsidP="003A15B3">
            <w:pPr>
              <w:spacing w:before="0"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Trasladados Externos a Otra Institución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A60CF" w14:textId="77777777" w:rsidR="002135B3" w:rsidRPr="00A10D4B" w:rsidRDefault="002135B3" w:rsidP="003A15B3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2.450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0D179" w14:textId="77777777" w:rsidR="002135B3" w:rsidRPr="00A10D4B" w:rsidRDefault="002135B3" w:rsidP="003A15B3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0,68%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0D47D" w14:textId="77777777" w:rsidR="002135B3" w:rsidRPr="00A10D4B" w:rsidRDefault="002135B3" w:rsidP="003A15B3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304.568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4AED3" w14:textId="77777777" w:rsidR="002135B3" w:rsidRPr="00A10D4B" w:rsidRDefault="002135B3" w:rsidP="003A15B3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0,80%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3D8AE" w14:textId="77777777" w:rsidR="002135B3" w:rsidRPr="00A10D4B" w:rsidRDefault="002135B3" w:rsidP="003A15B3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817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C40C9" w14:textId="77777777" w:rsidR="002135B3" w:rsidRPr="00A10D4B" w:rsidRDefault="002135B3" w:rsidP="003A15B3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13</w:t>
            </w:r>
          </w:p>
        </w:tc>
      </w:tr>
      <w:tr w:rsidR="002135B3" w:rsidRPr="003E5AB2" w14:paraId="693BCDFF" w14:textId="77777777" w:rsidTr="003A15B3">
        <w:trPr>
          <w:trHeight w:val="184"/>
          <w:jc w:val="center"/>
        </w:trPr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67CD49FF" w14:textId="77777777" w:rsidR="002135B3" w:rsidRPr="00A10D4B" w:rsidRDefault="002135B3" w:rsidP="003A15B3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proofErr w:type="gramStart"/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Total</w:t>
            </w:r>
            <w:proofErr w:type="gramEnd"/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 general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595959"/>
            <w:noWrap/>
            <w:vAlign w:val="center"/>
            <w:hideMark/>
          </w:tcPr>
          <w:p w14:paraId="499CBAB7" w14:textId="77777777" w:rsidR="002135B3" w:rsidRPr="00A10D4B" w:rsidRDefault="002135B3" w:rsidP="003A15B3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s-CO"/>
              </w:rPr>
            </w:pPr>
            <w:r>
              <w:rPr>
                <w:rFonts w:cs="Arial"/>
                <w:b/>
                <w:bCs/>
                <w:color w:val="FFFFFF"/>
                <w:sz w:val="20"/>
                <w:szCs w:val="20"/>
              </w:rPr>
              <w:t>358.337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808080"/>
            <w:noWrap/>
            <w:vAlign w:val="center"/>
            <w:hideMark/>
          </w:tcPr>
          <w:p w14:paraId="1CB3DAB8" w14:textId="77777777" w:rsidR="002135B3" w:rsidRPr="00A10D4B" w:rsidRDefault="002135B3" w:rsidP="003A15B3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s-CO"/>
              </w:rPr>
            </w:pPr>
            <w:r>
              <w:rPr>
                <w:rFonts w:cs="Arial"/>
                <w:b/>
                <w:bCs/>
                <w:color w:val="FFFFFF"/>
                <w:sz w:val="20"/>
                <w:szCs w:val="20"/>
              </w:rPr>
              <w:t>100%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595959"/>
            <w:noWrap/>
            <w:vAlign w:val="center"/>
            <w:hideMark/>
          </w:tcPr>
          <w:p w14:paraId="3ADA8F53" w14:textId="77777777" w:rsidR="002135B3" w:rsidRPr="00A10D4B" w:rsidRDefault="002135B3" w:rsidP="003A15B3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s-CO"/>
              </w:rPr>
            </w:pPr>
            <w:r>
              <w:rPr>
                <w:rFonts w:cs="Arial"/>
                <w:b/>
                <w:bCs/>
                <w:color w:val="FFFFFF"/>
                <w:sz w:val="20"/>
                <w:szCs w:val="20"/>
              </w:rPr>
              <w:t>660.455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808080"/>
            <w:noWrap/>
            <w:vAlign w:val="center"/>
            <w:hideMark/>
          </w:tcPr>
          <w:p w14:paraId="6DB92BC1" w14:textId="77777777" w:rsidR="002135B3" w:rsidRPr="00A10D4B" w:rsidRDefault="002135B3" w:rsidP="003A15B3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s-CO"/>
              </w:rPr>
            </w:pPr>
            <w:r>
              <w:rPr>
                <w:rFonts w:cs="Arial"/>
                <w:b/>
                <w:bCs/>
                <w:color w:val="FFFFFF"/>
                <w:sz w:val="20"/>
                <w:szCs w:val="20"/>
              </w:rPr>
              <w:t>54,26%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595959"/>
            <w:noWrap/>
            <w:vAlign w:val="center"/>
            <w:hideMark/>
          </w:tcPr>
          <w:p w14:paraId="73D08BB0" w14:textId="77777777" w:rsidR="002135B3" w:rsidRPr="00A10D4B" w:rsidRDefault="002135B3" w:rsidP="003A15B3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s-CO"/>
              </w:rPr>
            </w:pPr>
            <w:r>
              <w:rPr>
                <w:rFonts w:cs="Arial"/>
                <w:b/>
                <w:bCs/>
                <w:color w:val="FFFFFF"/>
                <w:sz w:val="20"/>
                <w:szCs w:val="20"/>
              </w:rPr>
              <w:t>119.446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808080"/>
            <w:noWrap/>
            <w:vAlign w:val="center"/>
            <w:hideMark/>
          </w:tcPr>
          <w:p w14:paraId="228BD374" w14:textId="77777777" w:rsidR="002135B3" w:rsidRPr="003E5AB2" w:rsidRDefault="002135B3" w:rsidP="003A15B3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s-CO"/>
              </w:rPr>
            </w:pPr>
            <w:r>
              <w:rPr>
                <w:rFonts w:cs="Arial"/>
                <w:b/>
                <w:bCs/>
                <w:color w:val="FFFFFF"/>
                <w:sz w:val="20"/>
                <w:szCs w:val="20"/>
              </w:rPr>
              <w:t>7</w:t>
            </w:r>
          </w:p>
        </w:tc>
      </w:tr>
    </w:tbl>
    <w:p w14:paraId="365AAD11" w14:textId="77777777" w:rsidR="002135B3" w:rsidRPr="001B36CD" w:rsidRDefault="002135B3" w:rsidP="002135B3">
      <w:pPr>
        <w:pStyle w:val="Default"/>
        <w:jc w:val="center"/>
        <w:rPr>
          <w:rFonts w:ascii="Arial" w:hAnsi="Arial" w:cs="Arial"/>
          <w:sz w:val="16"/>
          <w:szCs w:val="16"/>
        </w:rPr>
      </w:pPr>
      <w:r w:rsidRPr="001B36CD">
        <w:rPr>
          <w:rFonts w:ascii="Arial" w:hAnsi="Arial" w:cs="Arial"/>
          <w:sz w:val="16"/>
          <w:szCs w:val="16"/>
        </w:rPr>
        <w:t xml:space="preserve">Tabla </w:t>
      </w:r>
      <w:r>
        <w:rPr>
          <w:rFonts w:ascii="Arial" w:hAnsi="Arial" w:cs="Arial"/>
          <w:sz w:val="16"/>
          <w:szCs w:val="16"/>
        </w:rPr>
        <w:t>3</w:t>
      </w:r>
      <w:r w:rsidRPr="001B36CD">
        <w:rPr>
          <w:rFonts w:ascii="Arial" w:hAnsi="Arial" w:cs="Arial"/>
          <w:sz w:val="16"/>
          <w:szCs w:val="16"/>
        </w:rPr>
        <w:t>. Derechos de petición trasladados a otra institución</w:t>
      </w:r>
    </w:p>
    <w:p w14:paraId="4FAE4190" w14:textId="77777777" w:rsidR="002135B3" w:rsidRPr="001B36CD" w:rsidRDefault="002135B3" w:rsidP="002135B3">
      <w:pPr>
        <w:pStyle w:val="Default"/>
        <w:jc w:val="center"/>
        <w:rPr>
          <w:rFonts w:ascii="Arial" w:hAnsi="Arial" w:cs="Arial"/>
          <w:sz w:val="16"/>
          <w:szCs w:val="16"/>
        </w:rPr>
      </w:pPr>
      <w:r w:rsidRPr="001B36CD">
        <w:rPr>
          <w:rFonts w:ascii="Arial" w:hAnsi="Arial" w:cs="Arial"/>
          <w:sz w:val="16"/>
          <w:szCs w:val="16"/>
        </w:rPr>
        <w:t>Fuente: Base de datos SNS</w:t>
      </w:r>
    </w:p>
    <w:p w14:paraId="6B1609BA" w14:textId="77777777" w:rsidR="002135B3" w:rsidRPr="00AB15C5" w:rsidRDefault="002135B3" w:rsidP="002135B3">
      <w:pPr>
        <w:pStyle w:val="Default"/>
        <w:rPr>
          <w:rFonts w:ascii="Arial" w:hAnsi="Arial" w:cs="Arial"/>
          <w:b/>
        </w:rPr>
      </w:pPr>
    </w:p>
    <w:p w14:paraId="47800B4C" w14:textId="77777777" w:rsidR="002135B3" w:rsidRPr="00AB15C5" w:rsidRDefault="002135B3" w:rsidP="002135B3">
      <w:pPr>
        <w:pStyle w:val="Default"/>
        <w:ind w:left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>d</w:t>
      </w:r>
      <w:r w:rsidRPr="00AB15C5">
        <w:rPr>
          <w:rFonts w:ascii="Arial" w:hAnsi="Arial" w:cs="Arial"/>
          <w:b/>
        </w:rPr>
        <w:t>). Tiempo de respuesta a cada petición:</w:t>
      </w:r>
    </w:p>
    <w:p w14:paraId="163E3DA6" w14:textId="77777777" w:rsidR="002135B3" w:rsidRPr="00AB15C5" w:rsidRDefault="002135B3" w:rsidP="002135B3">
      <w:pPr>
        <w:pStyle w:val="NormalWeb"/>
        <w:shd w:val="clear" w:color="auto" w:fill="FFFFFF"/>
        <w:spacing w:before="0" w:beforeAutospacing="0" w:after="0" w:afterAutospacing="0"/>
        <w:ind w:left="567"/>
        <w:rPr>
          <w:rFonts w:ascii="Arial" w:hAnsi="Arial" w:cs="Arial"/>
          <w:i/>
          <w:iCs/>
          <w:lang w:eastAsia="en-US"/>
        </w:rPr>
      </w:pPr>
    </w:p>
    <w:p w14:paraId="6CCFD761" w14:textId="77777777" w:rsidR="002135B3" w:rsidRDefault="002135B3" w:rsidP="002135B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eastAsia="Calibri" w:hAnsi="Arial" w:cs="Arial"/>
          <w:lang w:eastAsia="en-US"/>
        </w:rPr>
      </w:pPr>
      <w:r w:rsidRPr="00AB15C5">
        <w:rPr>
          <w:rFonts w:ascii="Arial" w:eastAsia="Calibri" w:hAnsi="Arial" w:cs="Arial"/>
          <w:lang w:eastAsia="en-US"/>
        </w:rPr>
        <w:t xml:space="preserve">El tiempo de respuesta promedio de los derechos de petición </w:t>
      </w:r>
      <w:r>
        <w:rPr>
          <w:rFonts w:ascii="Arial" w:eastAsia="Calibri" w:hAnsi="Arial" w:cs="Arial"/>
          <w:lang w:eastAsia="en-US"/>
        </w:rPr>
        <w:t>del segundo</w:t>
      </w:r>
      <w:r w:rsidRPr="00C76D4F">
        <w:rPr>
          <w:rFonts w:ascii="Arial" w:eastAsia="Calibri" w:hAnsi="Arial" w:cs="Arial"/>
          <w:lang w:eastAsia="en-US"/>
        </w:rPr>
        <w:t xml:space="preserve"> trimestre de 202</w:t>
      </w:r>
      <w:r>
        <w:rPr>
          <w:rFonts w:ascii="Arial" w:eastAsia="Calibri" w:hAnsi="Arial" w:cs="Arial"/>
          <w:lang w:eastAsia="en-US"/>
        </w:rPr>
        <w:t>3,</w:t>
      </w:r>
      <w:r w:rsidRPr="00AB15C5">
        <w:rPr>
          <w:rFonts w:ascii="Arial" w:eastAsia="Calibri" w:hAnsi="Arial" w:cs="Arial"/>
          <w:lang w:eastAsia="en-US"/>
        </w:rPr>
        <w:t xml:space="preserve"> corresponde </w:t>
      </w:r>
      <w:r w:rsidRPr="00DD6746">
        <w:rPr>
          <w:rFonts w:ascii="Arial" w:eastAsia="Calibri" w:hAnsi="Arial" w:cs="Arial"/>
          <w:lang w:eastAsia="en-US"/>
        </w:rPr>
        <w:t xml:space="preserve">a </w:t>
      </w:r>
      <w:r>
        <w:rPr>
          <w:rFonts w:ascii="Arial" w:eastAsia="Calibri" w:hAnsi="Arial" w:cs="Arial"/>
          <w:lang w:eastAsia="en-US"/>
        </w:rPr>
        <w:t>16</w:t>
      </w:r>
      <w:r w:rsidRPr="00DD6746">
        <w:rPr>
          <w:rFonts w:ascii="Arial" w:eastAsia="Calibri" w:hAnsi="Arial" w:cs="Arial"/>
          <w:lang w:eastAsia="en-US"/>
        </w:rPr>
        <w:t xml:space="preserve"> </w:t>
      </w:r>
      <w:r w:rsidRPr="00AB15C5">
        <w:rPr>
          <w:rFonts w:ascii="Arial" w:eastAsia="Calibri" w:hAnsi="Arial" w:cs="Arial"/>
          <w:lang w:eastAsia="en-US"/>
        </w:rPr>
        <w:t>días hábiles, teniendo en cuenta que las peticiones de información verbal tienen un tiempo de respuesta inmediato.</w:t>
      </w:r>
    </w:p>
    <w:p w14:paraId="7C86886A" w14:textId="77777777" w:rsidR="002135B3" w:rsidRDefault="002135B3" w:rsidP="002135B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eastAsia="Calibri" w:hAnsi="Arial" w:cs="Arial"/>
          <w:lang w:eastAsia="en-US"/>
        </w:rPr>
      </w:pPr>
    </w:p>
    <w:tbl>
      <w:tblPr>
        <w:tblW w:w="86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  <w:gridCol w:w="860"/>
        <w:gridCol w:w="1060"/>
        <w:gridCol w:w="900"/>
        <w:gridCol w:w="1840"/>
      </w:tblGrid>
      <w:tr w:rsidR="002135B3" w:rsidRPr="00776638" w14:paraId="340047CA" w14:textId="77777777" w:rsidTr="003A15B3">
        <w:trPr>
          <w:trHeight w:val="765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C452A" w14:textId="77777777" w:rsidR="002135B3" w:rsidRPr="00776638" w:rsidRDefault="002135B3" w:rsidP="003A15B3">
            <w:pPr>
              <w:spacing w:before="0"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776638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Tiempo de Respuesta Promedio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8E4BC"/>
            <w:noWrap/>
            <w:vAlign w:val="center"/>
            <w:hideMark/>
          </w:tcPr>
          <w:p w14:paraId="4D66436F" w14:textId="77777777" w:rsidR="002135B3" w:rsidRPr="00B04147" w:rsidRDefault="002135B3" w:rsidP="003A15B3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04147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abr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8E4BC"/>
            <w:noWrap/>
            <w:vAlign w:val="center"/>
            <w:hideMark/>
          </w:tcPr>
          <w:p w14:paraId="6735D7BB" w14:textId="77777777" w:rsidR="002135B3" w:rsidRPr="00B04147" w:rsidRDefault="002135B3" w:rsidP="003A15B3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proofErr w:type="spellStart"/>
            <w:r w:rsidRPr="00B04147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may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8E4BC"/>
            <w:noWrap/>
            <w:vAlign w:val="center"/>
            <w:hideMark/>
          </w:tcPr>
          <w:p w14:paraId="17A21C0B" w14:textId="77777777" w:rsidR="002135B3" w:rsidRPr="00B04147" w:rsidRDefault="002135B3" w:rsidP="003A15B3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04147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jun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404040"/>
            <w:vAlign w:val="center"/>
            <w:hideMark/>
          </w:tcPr>
          <w:p w14:paraId="411A962E" w14:textId="77777777" w:rsidR="002135B3" w:rsidRPr="00B04147" w:rsidRDefault="002135B3" w:rsidP="003A15B3">
            <w:pPr>
              <w:spacing w:before="0" w:after="0" w:line="240" w:lineRule="auto"/>
              <w:jc w:val="center"/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 w:rsidRPr="00B04147">
              <w:rPr>
                <w:rFonts w:cs="Arial"/>
                <w:b/>
                <w:bCs/>
                <w:color w:val="FFFFFF"/>
                <w:sz w:val="20"/>
                <w:szCs w:val="20"/>
              </w:rPr>
              <w:t>Promedio Días Hábiles 2023 Trimestre II</w:t>
            </w:r>
          </w:p>
        </w:tc>
      </w:tr>
      <w:tr w:rsidR="002135B3" w:rsidRPr="00776638" w14:paraId="6077F90D" w14:textId="77777777" w:rsidTr="003A15B3">
        <w:trPr>
          <w:trHeight w:val="255"/>
          <w:jc w:val="center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EEB80" w14:textId="77777777" w:rsidR="002135B3" w:rsidRPr="00776638" w:rsidRDefault="002135B3" w:rsidP="003A15B3">
            <w:pPr>
              <w:spacing w:before="0"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776638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Días Hábiles Promedio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D3C2E" w14:textId="77777777" w:rsidR="002135B3" w:rsidRPr="00B04147" w:rsidRDefault="002135B3" w:rsidP="003A15B3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B0414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15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A90C4" w14:textId="77777777" w:rsidR="002135B3" w:rsidRPr="00B04147" w:rsidRDefault="002135B3" w:rsidP="003A15B3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B0414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15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0AA2A" w14:textId="77777777" w:rsidR="002135B3" w:rsidRPr="00B04147" w:rsidRDefault="002135B3" w:rsidP="003A15B3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B0414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19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CC396" w14:textId="77777777" w:rsidR="002135B3" w:rsidRPr="00B04147" w:rsidRDefault="002135B3" w:rsidP="003A15B3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B0414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16</w:t>
            </w:r>
          </w:p>
        </w:tc>
      </w:tr>
    </w:tbl>
    <w:p w14:paraId="759A6453" w14:textId="77777777" w:rsidR="002135B3" w:rsidRPr="001B36CD" w:rsidRDefault="002135B3" w:rsidP="002135B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16"/>
          <w:szCs w:val="16"/>
        </w:rPr>
      </w:pPr>
      <w:r w:rsidRPr="001B36CD">
        <w:rPr>
          <w:rFonts w:ascii="Arial" w:hAnsi="Arial" w:cs="Arial"/>
          <w:sz w:val="16"/>
          <w:szCs w:val="16"/>
        </w:rPr>
        <w:t xml:space="preserve">Tabla </w:t>
      </w:r>
      <w:r>
        <w:rPr>
          <w:rFonts w:ascii="Arial" w:hAnsi="Arial" w:cs="Arial"/>
          <w:sz w:val="16"/>
          <w:szCs w:val="16"/>
        </w:rPr>
        <w:t>4</w:t>
      </w:r>
      <w:r w:rsidRPr="001B36CD">
        <w:rPr>
          <w:rFonts w:ascii="Arial" w:hAnsi="Arial" w:cs="Arial"/>
          <w:sz w:val="16"/>
          <w:szCs w:val="16"/>
        </w:rPr>
        <w:t xml:space="preserve">. </w:t>
      </w:r>
      <w:r>
        <w:rPr>
          <w:rFonts w:ascii="Arial" w:hAnsi="Arial" w:cs="Arial"/>
          <w:sz w:val="16"/>
          <w:szCs w:val="16"/>
        </w:rPr>
        <w:t>Promedio días hábiles de r</w:t>
      </w:r>
      <w:r w:rsidRPr="001B36CD">
        <w:rPr>
          <w:rFonts w:ascii="Arial" w:hAnsi="Arial" w:cs="Arial"/>
          <w:sz w:val="16"/>
          <w:szCs w:val="16"/>
        </w:rPr>
        <w:t>espuestas</w:t>
      </w:r>
    </w:p>
    <w:p w14:paraId="3F07C6FA" w14:textId="77777777" w:rsidR="002135B3" w:rsidRDefault="002135B3" w:rsidP="002135B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16"/>
          <w:szCs w:val="16"/>
        </w:rPr>
      </w:pPr>
      <w:r w:rsidRPr="001B36CD">
        <w:rPr>
          <w:rFonts w:ascii="Arial" w:hAnsi="Arial" w:cs="Arial"/>
          <w:sz w:val="16"/>
          <w:szCs w:val="16"/>
        </w:rPr>
        <w:t>Fuente: Base de datos SNS</w:t>
      </w:r>
    </w:p>
    <w:p w14:paraId="2869445B" w14:textId="77777777" w:rsidR="002135B3" w:rsidRPr="00C41700" w:rsidRDefault="002135B3" w:rsidP="002135B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eastAsia="Calibri" w:hAnsi="Arial" w:cs="Arial"/>
          <w:lang w:eastAsia="en-US"/>
        </w:rPr>
      </w:pPr>
    </w:p>
    <w:p w14:paraId="6970213C" w14:textId="77777777" w:rsidR="002135B3" w:rsidRPr="00AB15C5" w:rsidRDefault="002135B3" w:rsidP="002135B3">
      <w:pPr>
        <w:pStyle w:val="Default"/>
        <w:ind w:left="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>e</w:t>
      </w:r>
      <w:r w:rsidRPr="00AB15C5">
        <w:rPr>
          <w:rFonts w:ascii="Arial" w:hAnsi="Arial" w:cs="Arial"/>
          <w:b/>
        </w:rPr>
        <w:t>). Solicitudes en las que se negó el acceso a la información:</w:t>
      </w:r>
    </w:p>
    <w:p w14:paraId="0DB7F442" w14:textId="77777777" w:rsidR="002135B3" w:rsidRPr="00AB15C5" w:rsidRDefault="002135B3" w:rsidP="002135B3">
      <w:pPr>
        <w:pStyle w:val="Default"/>
        <w:ind w:left="567"/>
        <w:rPr>
          <w:rFonts w:ascii="Arial" w:hAnsi="Arial" w:cs="Arial"/>
          <w:b/>
        </w:rPr>
      </w:pPr>
    </w:p>
    <w:p w14:paraId="65224C4F" w14:textId="77777777" w:rsidR="002135B3" w:rsidRPr="00F36286" w:rsidRDefault="002135B3" w:rsidP="002135B3">
      <w:pPr>
        <w:spacing w:before="0" w:after="0" w:line="24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En el segundo trimestre de 2023 esta Superintendencia </w:t>
      </w:r>
      <w:r w:rsidRPr="00AB15C5">
        <w:rPr>
          <w:rFonts w:eastAsia="Calibri" w:cs="Arial"/>
          <w:szCs w:val="24"/>
        </w:rPr>
        <w:t>no</w:t>
      </w:r>
      <w:r>
        <w:rPr>
          <w:rFonts w:eastAsia="Calibri" w:cs="Arial"/>
          <w:szCs w:val="24"/>
        </w:rPr>
        <w:t xml:space="preserve"> </w:t>
      </w:r>
      <w:r w:rsidRPr="00AB15C5">
        <w:rPr>
          <w:rFonts w:eastAsia="Calibri" w:cs="Arial"/>
          <w:szCs w:val="24"/>
        </w:rPr>
        <w:t>tiene</w:t>
      </w:r>
      <w:r>
        <w:rPr>
          <w:rFonts w:eastAsia="Calibri" w:cs="Arial"/>
          <w:szCs w:val="24"/>
        </w:rPr>
        <w:t>n</w:t>
      </w:r>
      <w:r w:rsidRPr="00AB15C5">
        <w:rPr>
          <w:rFonts w:eastAsia="Calibri" w:cs="Arial"/>
          <w:szCs w:val="24"/>
        </w:rPr>
        <w:t xml:space="preserve"> registros de negación en el acceso a la información.</w:t>
      </w:r>
      <w:r w:rsidRPr="00AB15C5">
        <w:rPr>
          <w:rFonts w:cs="Arial"/>
          <w:szCs w:val="24"/>
        </w:rPr>
        <w:tab/>
      </w:r>
    </w:p>
    <w:p w14:paraId="17984BA7" w14:textId="67F9A839" w:rsidR="00302B27" w:rsidRPr="002135B3" w:rsidRDefault="00302B27" w:rsidP="002135B3"/>
    <w:sectPr w:rsidR="00302B27" w:rsidRPr="002135B3" w:rsidSect="003638CC">
      <w:headerReference w:type="default" r:id="rId14"/>
      <w:footerReference w:type="default" r:id="rId15"/>
      <w:pgSz w:w="12240" w:h="15840"/>
      <w:pgMar w:top="1701" w:right="1701" w:bottom="1418" w:left="1701" w:header="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A769E" w14:textId="77777777" w:rsidR="00665E5D" w:rsidRDefault="00665E5D" w:rsidP="00CD6908">
      <w:pPr>
        <w:spacing w:after="0" w:line="240" w:lineRule="auto"/>
      </w:pPr>
      <w:r>
        <w:separator/>
      </w:r>
    </w:p>
  </w:endnote>
  <w:endnote w:type="continuationSeparator" w:id="0">
    <w:p w14:paraId="03AB838C" w14:textId="77777777" w:rsidR="00665E5D" w:rsidRDefault="00665E5D" w:rsidP="00CD6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14B44" w14:textId="276D875E" w:rsidR="005E2041" w:rsidRPr="002A04BB" w:rsidRDefault="005E2041" w:rsidP="005E2041">
    <w:pPr>
      <w:pStyle w:val="Piedepgina"/>
    </w:pPr>
    <w:r w:rsidRPr="002A04BB">
      <w:rPr>
        <w:noProof/>
      </w:rPr>
      <w:drawing>
        <wp:anchor distT="0" distB="0" distL="114300" distR="114300" simplePos="0" relativeHeight="251662336" behindDoc="0" locked="0" layoutInCell="1" allowOverlap="1" wp14:anchorId="1B2CE6BB" wp14:editId="5885A4F0">
          <wp:simplePos x="0" y="0"/>
          <wp:positionH relativeFrom="rightMargin">
            <wp:posOffset>-268605</wp:posOffset>
          </wp:positionH>
          <wp:positionV relativeFrom="paragraph">
            <wp:posOffset>123825</wp:posOffset>
          </wp:positionV>
          <wp:extent cx="650875" cy="631349"/>
          <wp:effectExtent l="0" t="0" r="0" b="0"/>
          <wp:wrapNone/>
          <wp:docPr id="14" name="Imagen 1" descr="Logotipo SGS">
            <a:extLst xmlns:a="http://schemas.openxmlformats.org/drawingml/2006/main">
              <a:ext uri="{FF2B5EF4-FFF2-40B4-BE49-F238E27FC236}">
                <a16:creationId xmlns:a16="http://schemas.microsoft.com/office/drawing/2014/main" id="{867FD7F5-D31B-634A-876B-ACCE3DFEC814}"/>
              </a:ext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>
                    <a:extLst>
                      <a:ext uri="{FF2B5EF4-FFF2-40B4-BE49-F238E27FC236}">
                        <a16:creationId xmlns:a16="http://schemas.microsoft.com/office/drawing/2014/main" id="{867FD7F5-D31B-634A-876B-ACCE3DFEC81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0875" cy="6313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A04BB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3DD85C" wp14:editId="68A1F5DF">
              <wp:simplePos x="0" y="0"/>
              <wp:positionH relativeFrom="column">
                <wp:posOffset>4930140</wp:posOffset>
              </wp:positionH>
              <wp:positionV relativeFrom="paragraph">
                <wp:posOffset>136525</wp:posOffset>
              </wp:positionV>
              <wp:extent cx="0" cy="857250"/>
              <wp:effectExtent l="0" t="0" r="38100" b="19050"/>
              <wp:wrapNone/>
              <wp:docPr id="1" name="Conector recto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57250"/>
                      </a:xfrm>
                      <a:prstGeom prst="line">
                        <a:avLst/>
                      </a:prstGeom>
                      <a:ln w="9525"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341DFBD" id="Conector recto 1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88.2pt,10.75pt" to="388.2pt,7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" strokecolor="#d8d8d8 [2732]"/>
          </w:pict>
        </mc:Fallback>
      </mc:AlternateContent>
    </w:r>
    <w:r w:rsidRPr="002A04B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624B8C" wp14:editId="5DF90409">
              <wp:simplePos x="0" y="0"/>
              <wp:positionH relativeFrom="column">
                <wp:posOffset>-394336</wp:posOffset>
              </wp:positionH>
              <wp:positionV relativeFrom="paragraph">
                <wp:posOffset>-59055</wp:posOffset>
              </wp:positionV>
              <wp:extent cx="6657975" cy="0"/>
              <wp:effectExtent l="0" t="0" r="0" b="0"/>
              <wp:wrapNone/>
              <wp:docPr id="6" name="Conector recto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797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9FD22E9" id="Conector recto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1.05pt,-4.65pt" to="493.2pt,-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" strokecolor="#d8d8d8 [2732]"/>
          </w:pict>
        </mc:Fallback>
      </mc:AlternateContent>
    </w:r>
    <w:r w:rsidRPr="002A04BB">
      <w:rPr>
        <w:rStyle w:val="Fuentedeprrafopredeter0"/>
      </w:rPr>
      <w:t xml:space="preserve">Página </w:t>
    </w:r>
    <w:r w:rsidRPr="002A04BB">
      <w:rPr>
        <w:rStyle w:val="Fuentedeprrafopredeter0"/>
      </w:rPr>
      <w:fldChar w:fldCharType="begin"/>
    </w:r>
    <w:r w:rsidRPr="002A04BB">
      <w:rPr>
        <w:rStyle w:val="Fuentedeprrafopredeter0"/>
      </w:rPr>
      <w:instrText>PAGE  \* Arabic  \* MERGEFORMAT</w:instrText>
    </w:r>
    <w:r w:rsidRPr="002A04BB">
      <w:rPr>
        <w:rStyle w:val="Fuentedeprrafopredeter0"/>
      </w:rPr>
      <w:fldChar w:fldCharType="separate"/>
    </w:r>
    <w:r>
      <w:rPr>
        <w:rStyle w:val="Fuentedeprrafopredeter0"/>
      </w:rPr>
      <w:t>1</w:t>
    </w:r>
    <w:r w:rsidRPr="002A04BB">
      <w:rPr>
        <w:rStyle w:val="Fuentedeprrafopredeter0"/>
      </w:rPr>
      <w:fldChar w:fldCharType="end"/>
    </w:r>
    <w:r w:rsidRPr="002A04BB">
      <w:rPr>
        <w:rStyle w:val="Fuentedeprrafopredeter0"/>
      </w:rPr>
      <w:t xml:space="preserve"> de </w:t>
    </w:r>
    <w:r w:rsidRPr="002A04BB">
      <w:rPr>
        <w:rStyle w:val="Fuentedeprrafopredeter0"/>
      </w:rPr>
      <w:fldChar w:fldCharType="begin"/>
    </w:r>
    <w:r w:rsidRPr="002A04BB">
      <w:rPr>
        <w:rStyle w:val="Fuentedeprrafopredeter0"/>
      </w:rPr>
      <w:instrText>NUMPAGES  \* Arabic  \* MERGEFORMAT</w:instrText>
    </w:r>
    <w:r w:rsidRPr="002A04BB">
      <w:rPr>
        <w:rStyle w:val="Fuentedeprrafopredeter0"/>
      </w:rPr>
      <w:fldChar w:fldCharType="separate"/>
    </w:r>
    <w:r>
      <w:rPr>
        <w:rStyle w:val="Fuentedeprrafopredeter0"/>
      </w:rPr>
      <w:t>1</w:t>
    </w:r>
    <w:r w:rsidRPr="002A04BB">
      <w:rPr>
        <w:rStyle w:val="Fuentedeprrafopredeter0"/>
      </w:rPr>
      <w:fldChar w:fldCharType="end"/>
    </w:r>
    <w:r w:rsidRPr="002A04BB">
      <w:rPr>
        <w:rStyle w:val="Fuentedeprrafopredeter0"/>
      </w:rPr>
      <w:t xml:space="preserve">  </w:t>
    </w:r>
  </w:p>
  <w:p w14:paraId="2581237B" w14:textId="77777777" w:rsidR="005E2041" w:rsidRPr="002967AB" w:rsidRDefault="005E2041" w:rsidP="005E2041">
    <w:pPr>
      <w:pStyle w:val="Piedepgina"/>
    </w:pPr>
    <w:r w:rsidRPr="002967AB">
      <w:t>Carrera 68 A N.º 24 B - 10, Torre 3 - Pisos 4, 9 y 10</w:t>
    </w:r>
    <w:r>
      <w:t xml:space="preserve"> | </w:t>
    </w:r>
    <w:r w:rsidRPr="002967AB">
      <w:t>PBX +57 601 744 2000 • Bogotá D.C.</w:t>
    </w:r>
  </w:p>
  <w:p w14:paraId="663AECDD" w14:textId="77777777" w:rsidR="005E2041" w:rsidRDefault="005E2041" w:rsidP="005E2041">
    <w:pPr>
      <w:pStyle w:val="Piedepgina"/>
      <w:rPr>
        <w:rStyle w:val="Hipervnculo"/>
        <w:color w:val="auto"/>
        <w:u w:val="none"/>
      </w:rPr>
    </w:pPr>
    <w:r w:rsidRPr="002967AB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51CC6BB" wp14:editId="2C00B845">
              <wp:simplePos x="0" y="0"/>
              <wp:positionH relativeFrom="column">
                <wp:posOffset>5065395</wp:posOffset>
              </wp:positionH>
              <wp:positionV relativeFrom="paragraph">
                <wp:posOffset>17145</wp:posOffset>
              </wp:positionV>
              <wp:extent cx="1276350" cy="466725"/>
              <wp:effectExtent l="0" t="0" r="0" b="0"/>
              <wp:wrapSquare wrapText="bothSides"/>
              <wp:docPr id="217" name="Cuadro de texto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0" cy="4667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B88FC4" w14:textId="77777777" w:rsidR="005E2041" w:rsidRPr="002967AB" w:rsidRDefault="005E2041" w:rsidP="005E2041">
                          <w:pPr>
                            <w:pStyle w:val="Piedepgina"/>
                            <w:rPr>
                              <w:sz w:val="20"/>
                              <w:szCs w:val="20"/>
                              <w:lang w:val="es-MX"/>
                            </w:rPr>
                          </w:pPr>
                          <w:r w:rsidRPr="002967AB">
                            <w:rPr>
                              <w:lang w:val="es-MX"/>
                            </w:rPr>
                            <w:t>Estamos certificados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1CC6B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98.85pt;margin-top:1.35pt;width:100.5pt;height:36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" filled="f" stroked="f">
              <v:textbox>
                <w:txbxContent>
                  <w:p w14:paraId="65B88FC4" w14:textId="77777777" w:rsidR="005E2041" w:rsidRPr="002967AB" w:rsidRDefault="005E2041" w:rsidP="005E2041">
                    <w:pPr>
                      <w:pStyle w:val="Piedepgina"/>
                      <w:rPr>
                        <w:sz w:val="20"/>
                        <w:szCs w:val="20"/>
                        <w:lang w:val="es-MX"/>
                      </w:rPr>
                    </w:pPr>
                    <w:r w:rsidRPr="002967AB">
                      <w:rPr>
                        <w:lang w:val="es-MX"/>
                      </w:rPr>
                      <w:t>Estamos certificados</w:t>
                    </w:r>
                  </w:p>
                </w:txbxContent>
              </v:textbox>
              <w10:wrap type="square"/>
            </v:shape>
          </w:pict>
        </mc:Fallback>
      </mc:AlternateContent>
    </w:r>
    <w:hyperlink r:id="rId2" w:history="1">
      <w:r w:rsidRPr="002967AB">
        <w:rPr>
          <w:rStyle w:val="Hipervnculo"/>
          <w:color w:val="auto"/>
          <w:u w:val="none"/>
        </w:rPr>
        <w:t>www.supersalud.gov.co</w:t>
      </w:r>
    </w:hyperlink>
  </w:p>
  <w:p w14:paraId="3C2DBC0C" w14:textId="34DE6FC4" w:rsidR="00524BF2" w:rsidRDefault="00DB30BF">
    <w:pPr>
      <w:pStyle w:val="Piedepgina"/>
    </w:pPr>
    <w:r>
      <w:t>DIFT17</w:t>
    </w:r>
  </w:p>
  <w:p w14:paraId="4805E561" w14:textId="3A422820" w:rsidR="005E1EBB" w:rsidRDefault="00E52ADE">
    <w:pPr>
      <w:pStyle w:val="Piedepgina"/>
    </w:pPr>
    <w:r>
      <w:rPr>
        <w:noProof/>
      </w:rPr>
      <w:drawing>
        <wp:anchor distT="0" distB="0" distL="114300" distR="114300" simplePos="0" relativeHeight="251663360" behindDoc="0" locked="0" layoutInCell="1" allowOverlap="1" wp14:anchorId="387D61C2" wp14:editId="1A158267">
          <wp:simplePos x="0" y="0"/>
          <wp:positionH relativeFrom="margin">
            <wp:posOffset>-1231265</wp:posOffset>
          </wp:positionH>
          <wp:positionV relativeFrom="paragraph">
            <wp:posOffset>169545</wp:posOffset>
          </wp:positionV>
          <wp:extent cx="8074025" cy="69215"/>
          <wp:effectExtent l="0" t="0" r="0" b="6985"/>
          <wp:wrapThrough wrapText="bothSides">
            <wp:wrapPolygon edited="0">
              <wp:start x="306" y="0"/>
              <wp:lineTo x="306" y="17835"/>
              <wp:lineTo x="21303" y="17835"/>
              <wp:lineTo x="21303" y="0"/>
              <wp:lineTo x="306" y="0"/>
            </wp:wrapPolygon>
          </wp:wrapThrough>
          <wp:docPr id="3" name="Gráfico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74025" cy="69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D419C" w14:textId="77777777" w:rsidR="00665E5D" w:rsidRDefault="00665E5D" w:rsidP="00CD6908">
      <w:pPr>
        <w:spacing w:after="0" w:line="240" w:lineRule="auto"/>
      </w:pPr>
      <w:r>
        <w:separator/>
      </w:r>
    </w:p>
  </w:footnote>
  <w:footnote w:type="continuationSeparator" w:id="0">
    <w:p w14:paraId="60A49CDC" w14:textId="77777777" w:rsidR="00665E5D" w:rsidRDefault="00665E5D" w:rsidP="00CD6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813E3" w14:textId="4D1392F6" w:rsidR="00E34CD1" w:rsidRDefault="00252ABB" w:rsidP="00326EE8">
    <w:pPr>
      <w:pStyle w:val="Encabezado"/>
      <w:ind w:left="-993"/>
      <w:jc w:val="right"/>
    </w:pPr>
    <w:r>
      <w:rPr>
        <w:noProof/>
      </w:rPr>
      <w:drawing>
        <wp:inline distT="0" distB="0" distL="0" distR="0" wp14:anchorId="21066432" wp14:editId="0344AB1D">
          <wp:extent cx="5612130" cy="650240"/>
          <wp:effectExtent l="0" t="0" r="7620" b="0"/>
          <wp:docPr id="8" name="Imagen 8" descr="Logo de la supersalud y del Miinisterio de Salud y Protección So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650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1094C"/>
    <w:multiLevelType w:val="hybridMultilevel"/>
    <w:tmpl w:val="B480459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237BA"/>
    <w:multiLevelType w:val="hybridMultilevel"/>
    <w:tmpl w:val="28D8423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2631CE"/>
    <w:multiLevelType w:val="hybridMultilevel"/>
    <w:tmpl w:val="5BC04C42"/>
    <w:lvl w:ilvl="0" w:tplc="CA8E4BE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85F08"/>
    <w:multiLevelType w:val="hybridMultilevel"/>
    <w:tmpl w:val="850C8A9E"/>
    <w:lvl w:ilvl="0" w:tplc="4A700B80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sz w:val="24"/>
        <w:szCs w:val="24"/>
      </w:rPr>
    </w:lvl>
    <w:lvl w:ilvl="1" w:tplc="2E76BFC2">
      <w:start w:val="1"/>
      <w:numFmt w:val="lowerLetter"/>
      <w:lvlText w:val="%2."/>
      <w:lvlJc w:val="left"/>
      <w:pPr>
        <w:ind w:left="1222" w:hanging="360"/>
      </w:pPr>
      <w:rPr>
        <w:rFonts w:ascii="Arial" w:hAnsi="Arial" w:cs="Arial" w:hint="default"/>
        <w:b/>
        <w:sz w:val="24"/>
        <w:szCs w:val="24"/>
      </w:rPr>
    </w:lvl>
    <w:lvl w:ilvl="2" w:tplc="240A001B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B917DB5"/>
    <w:multiLevelType w:val="hybridMultilevel"/>
    <w:tmpl w:val="D722BD3E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0F2129E4"/>
    <w:multiLevelType w:val="hybridMultilevel"/>
    <w:tmpl w:val="9B104A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F5B55"/>
    <w:multiLevelType w:val="hybridMultilevel"/>
    <w:tmpl w:val="B0CC3416"/>
    <w:lvl w:ilvl="0" w:tplc="64546D5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65573"/>
    <w:multiLevelType w:val="hybridMultilevel"/>
    <w:tmpl w:val="AA3072D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FA1745"/>
    <w:multiLevelType w:val="hybridMultilevel"/>
    <w:tmpl w:val="AE0CB3E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7F3D5B"/>
    <w:multiLevelType w:val="hybridMultilevel"/>
    <w:tmpl w:val="027A65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EE5AB1"/>
    <w:multiLevelType w:val="hybridMultilevel"/>
    <w:tmpl w:val="EAB0114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B34845"/>
    <w:multiLevelType w:val="hybridMultilevel"/>
    <w:tmpl w:val="864A62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70364A"/>
    <w:multiLevelType w:val="hybridMultilevel"/>
    <w:tmpl w:val="E304A144"/>
    <w:lvl w:ilvl="0" w:tplc="CA8E4BE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D8557A"/>
    <w:multiLevelType w:val="hybridMultilevel"/>
    <w:tmpl w:val="A82AE17E"/>
    <w:lvl w:ilvl="0" w:tplc="271CD164">
      <w:start w:val="1"/>
      <w:numFmt w:val="bullet"/>
      <w:pStyle w:val="Lis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2543B8"/>
    <w:multiLevelType w:val="hybridMultilevel"/>
    <w:tmpl w:val="A55C4F4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B31FB4"/>
    <w:multiLevelType w:val="hybridMultilevel"/>
    <w:tmpl w:val="DC38F5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DD21FE"/>
    <w:multiLevelType w:val="hybridMultilevel"/>
    <w:tmpl w:val="915AAD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265879"/>
    <w:multiLevelType w:val="hybridMultilevel"/>
    <w:tmpl w:val="A04603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673170"/>
    <w:multiLevelType w:val="hybridMultilevel"/>
    <w:tmpl w:val="894CC8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520999"/>
    <w:multiLevelType w:val="hybridMultilevel"/>
    <w:tmpl w:val="CD84BD4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C8752A"/>
    <w:multiLevelType w:val="hybridMultilevel"/>
    <w:tmpl w:val="D83E59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2455929">
    <w:abstractNumId w:val="11"/>
  </w:num>
  <w:num w:numId="2" w16cid:durableId="1433743915">
    <w:abstractNumId w:val="9"/>
  </w:num>
  <w:num w:numId="3" w16cid:durableId="1522743064">
    <w:abstractNumId w:val="10"/>
  </w:num>
  <w:num w:numId="4" w16cid:durableId="1790733668">
    <w:abstractNumId w:val="4"/>
  </w:num>
  <w:num w:numId="5" w16cid:durableId="2012179107">
    <w:abstractNumId w:val="13"/>
  </w:num>
  <w:num w:numId="6" w16cid:durableId="1424180284">
    <w:abstractNumId w:val="0"/>
  </w:num>
  <w:num w:numId="7" w16cid:durableId="981540823">
    <w:abstractNumId w:val="18"/>
  </w:num>
  <w:num w:numId="8" w16cid:durableId="840584698">
    <w:abstractNumId w:val="8"/>
  </w:num>
  <w:num w:numId="9" w16cid:durableId="1626035249">
    <w:abstractNumId w:val="15"/>
  </w:num>
  <w:num w:numId="10" w16cid:durableId="456871621">
    <w:abstractNumId w:val="19"/>
  </w:num>
  <w:num w:numId="11" w16cid:durableId="569072913">
    <w:abstractNumId w:val="17"/>
  </w:num>
  <w:num w:numId="12" w16cid:durableId="1445543432">
    <w:abstractNumId w:val="2"/>
  </w:num>
  <w:num w:numId="13" w16cid:durableId="2061592946">
    <w:abstractNumId w:val="12"/>
  </w:num>
  <w:num w:numId="14" w16cid:durableId="278612878">
    <w:abstractNumId w:val="20"/>
  </w:num>
  <w:num w:numId="15" w16cid:durableId="1616013886">
    <w:abstractNumId w:val="16"/>
  </w:num>
  <w:num w:numId="16" w16cid:durableId="994603945">
    <w:abstractNumId w:val="14"/>
  </w:num>
  <w:num w:numId="17" w16cid:durableId="1475221443">
    <w:abstractNumId w:val="7"/>
  </w:num>
  <w:num w:numId="18" w16cid:durableId="841819399">
    <w:abstractNumId w:val="5"/>
  </w:num>
  <w:num w:numId="19" w16cid:durableId="1520698051">
    <w:abstractNumId w:val="6"/>
  </w:num>
  <w:num w:numId="20" w16cid:durableId="183783965">
    <w:abstractNumId w:val="1"/>
  </w:num>
  <w:num w:numId="21" w16cid:durableId="1517977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908"/>
    <w:rsid w:val="000300BE"/>
    <w:rsid w:val="00037C0B"/>
    <w:rsid w:val="00046ECF"/>
    <w:rsid w:val="0005164E"/>
    <w:rsid w:val="000762A7"/>
    <w:rsid w:val="00081E1A"/>
    <w:rsid w:val="000933D8"/>
    <w:rsid w:val="00096ADF"/>
    <w:rsid w:val="000A07FE"/>
    <w:rsid w:val="000C31C6"/>
    <w:rsid w:val="000C5BDC"/>
    <w:rsid w:val="000E0FA8"/>
    <w:rsid w:val="000E172C"/>
    <w:rsid w:val="000F176B"/>
    <w:rsid w:val="001012E0"/>
    <w:rsid w:val="001048B6"/>
    <w:rsid w:val="00106D5C"/>
    <w:rsid w:val="00115089"/>
    <w:rsid w:val="00121AC3"/>
    <w:rsid w:val="00121C52"/>
    <w:rsid w:val="001229A1"/>
    <w:rsid w:val="0014345B"/>
    <w:rsid w:val="00143581"/>
    <w:rsid w:val="001547DE"/>
    <w:rsid w:val="00156C5D"/>
    <w:rsid w:val="001601A3"/>
    <w:rsid w:val="0017222E"/>
    <w:rsid w:val="001835F3"/>
    <w:rsid w:val="00190B3C"/>
    <w:rsid w:val="00195CDA"/>
    <w:rsid w:val="001A78CD"/>
    <w:rsid w:val="001B6187"/>
    <w:rsid w:val="001B6733"/>
    <w:rsid w:val="001D2DC4"/>
    <w:rsid w:val="001D32AE"/>
    <w:rsid w:val="001D3B0E"/>
    <w:rsid w:val="001E00E0"/>
    <w:rsid w:val="001E1E6D"/>
    <w:rsid w:val="001E6A54"/>
    <w:rsid w:val="001F106A"/>
    <w:rsid w:val="001F5864"/>
    <w:rsid w:val="002135B3"/>
    <w:rsid w:val="00237626"/>
    <w:rsid w:val="002452D8"/>
    <w:rsid w:val="0024727D"/>
    <w:rsid w:val="00250E27"/>
    <w:rsid w:val="00252ABB"/>
    <w:rsid w:val="00263638"/>
    <w:rsid w:val="002717F5"/>
    <w:rsid w:val="00273F1E"/>
    <w:rsid w:val="00284CAB"/>
    <w:rsid w:val="0028699D"/>
    <w:rsid w:val="00292CE5"/>
    <w:rsid w:val="0029437D"/>
    <w:rsid w:val="002967AB"/>
    <w:rsid w:val="002A04AE"/>
    <w:rsid w:val="002A04BB"/>
    <w:rsid w:val="002A2667"/>
    <w:rsid w:val="002A2EDB"/>
    <w:rsid w:val="002A3665"/>
    <w:rsid w:val="002B45EC"/>
    <w:rsid w:val="002C1478"/>
    <w:rsid w:val="002C2259"/>
    <w:rsid w:val="002D2520"/>
    <w:rsid w:val="002D2BAB"/>
    <w:rsid w:val="002D7F94"/>
    <w:rsid w:val="002E2EC4"/>
    <w:rsid w:val="002E72AA"/>
    <w:rsid w:val="002F7E81"/>
    <w:rsid w:val="00302B27"/>
    <w:rsid w:val="00303243"/>
    <w:rsid w:val="003035BA"/>
    <w:rsid w:val="0031468F"/>
    <w:rsid w:val="00323671"/>
    <w:rsid w:val="00326EE8"/>
    <w:rsid w:val="003316A4"/>
    <w:rsid w:val="00357C0F"/>
    <w:rsid w:val="003638CC"/>
    <w:rsid w:val="00370FD8"/>
    <w:rsid w:val="003763AD"/>
    <w:rsid w:val="003836D7"/>
    <w:rsid w:val="00391573"/>
    <w:rsid w:val="00392452"/>
    <w:rsid w:val="00396951"/>
    <w:rsid w:val="00397FC4"/>
    <w:rsid w:val="003A2969"/>
    <w:rsid w:val="003B208C"/>
    <w:rsid w:val="003B28D1"/>
    <w:rsid w:val="003D0A3C"/>
    <w:rsid w:val="003D3053"/>
    <w:rsid w:val="003F32E7"/>
    <w:rsid w:val="003F5145"/>
    <w:rsid w:val="003F5D79"/>
    <w:rsid w:val="00405EC7"/>
    <w:rsid w:val="00416A29"/>
    <w:rsid w:val="004178CD"/>
    <w:rsid w:val="00433085"/>
    <w:rsid w:val="00436C74"/>
    <w:rsid w:val="00440056"/>
    <w:rsid w:val="00441EB8"/>
    <w:rsid w:val="00443479"/>
    <w:rsid w:val="00455106"/>
    <w:rsid w:val="00465D20"/>
    <w:rsid w:val="00471B38"/>
    <w:rsid w:val="00472676"/>
    <w:rsid w:val="00490CB6"/>
    <w:rsid w:val="004B17C8"/>
    <w:rsid w:val="004B611D"/>
    <w:rsid w:val="004B644F"/>
    <w:rsid w:val="004B6BB7"/>
    <w:rsid w:val="004C24D8"/>
    <w:rsid w:val="004C70BD"/>
    <w:rsid w:val="004D1D6E"/>
    <w:rsid w:val="004F0AE8"/>
    <w:rsid w:val="005027DC"/>
    <w:rsid w:val="00505A43"/>
    <w:rsid w:val="005116C6"/>
    <w:rsid w:val="00522565"/>
    <w:rsid w:val="005245DC"/>
    <w:rsid w:val="00524BF2"/>
    <w:rsid w:val="00525EAD"/>
    <w:rsid w:val="00535378"/>
    <w:rsid w:val="00546231"/>
    <w:rsid w:val="00551EAF"/>
    <w:rsid w:val="005554E4"/>
    <w:rsid w:val="0055704E"/>
    <w:rsid w:val="00581581"/>
    <w:rsid w:val="00586A2C"/>
    <w:rsid w:val="00597B6F"/>
    <w:rsid w:val="005A1BC7"/>
    <w:rsid w:val="005B461D"/>
    <w:rsid w:val="005C4480"/>
    <w:rsid w:val="005E1EBB"/>
    <w:rsid w:val="005E2041"/>
    <w:rsid w:val="005E4D0D"/>
    <w:rsid w:val="005E5F46"/>
    <w:rsid w:val="005E7E66"/>
    <w:rsid w:val="006016D5"/>
    <w:rsid w:val="00602A7F"/>
    <w:rsid w:val="00614597"/>
    <w:rsid w:val="00615DB4"/>
    <w:rsid w:val="0062563B"/>
    <w:rsid w:val="0065584B"/>
    <w:rsid w:val="0066486C"/>
    <w:rsid w:val="00665E5D"/>
    <w:rsid w:val="00681BFC"/>
    <w:rsid w:val="00697925"/>
    <w:rsid w:val="006A3250"/>
    <w:rsid w:val="006B1A06"/>
    <w:rsid w:val="006B1A7D"/>
    <w:rsid w:val="006B4ED8"/>
    <w:rsid w:val="006C00D0"/>
    <w:rsid w:val="006D17ED"/>
    <w:rsid w:val="006D2B31"/>
    <w:rsid w:val="006D2D4C"/>
    <w:rsid w:val="006D2ED3"/>
    <w:rsid w:val="006D4680"/>
    <w:rsid w:val="006E193C"/>
    <w:rsid w:val="006E20AE"/>
    <w:rsid w:val="006E3C24"/>
    <w:rsid w:val="006F2DAB"/>
    <w:rsid w:val="006F547E"/>
    <w:rsid w:val="006F6160"/>
    <w:rsid w:val="00700E06"/>
    <w:rsid w:val="007136E5"/>
    <w:rsid w:val="00717F33"/>
    <w:rsid w:val="007204C2"/>
    <w:rsid w:val="00720E3A"/>
    <w:rsid w:val="007279E2"/>
    <w:rsid w:val="007311B2"/>
    <w:rsid w:val="00734951"/>
    <w:rsid w:val="007416FD"/>
    <w:rsid w:val="00741C65"/>
    <w:rsid w:val="00751E87"/>
    <w:rsid w:val="00754431"/>
    <w:rsid w:val="00764557"/>
    <w:rsid w:val="00767956"/>
    <w:rsid w:val="0077490D"/>
    <w:rsid w:val="007775C9"/>
    <w:rsid w:val="00794DB7"/>
    <w:rsid w:val="007954F6"/>
    <w:rsid w:val="007A07BC"/>
    <w:rsid w:val="007A2846"/>
    <w:rsid w:val="007A5C0B"/>
    <w:rsid w:val="007A6D05"/>
    <w:rsid w:val="007F0111"/>
    <w:rsid w:val="007F284D"/>
    <w:rsid w:val="00811680"/>
    <w:rsid w:val="00812813"/>
    <w:rsid w:val="00814AF3"/>
    <w:rsid w:val="00815B3B"/>
    <w:rsid w:val="00820A0C"/>
    <w:rsid w:val="008273BE"/>
    <w:rsid w:val="00833408"/>
    <w:rsid w:val="008352E9"/>
    <w:rsid w:val="00846B60"/>
    <w:rsid w:val="008531F5"/>
    <w:rsid w:val="00853DE3"/>
    <w:rsid w:val="00856960"/>
    <w:rsid w:val="0086442E"/>
    <w:rsid w:val="008718D3"/>
    <w:rsid w:val="00886223"/>
    <w:rsid w:val="008871EC"/>
    <w:rsid w:val="008A2EB3"/>
    <w:rsid w:val="008A3795"/>
    <w:rsid w:val="008B586A"/>
    <w:rsid w:val="008D46F9"/>
    <w:rsid w:val="008E592A"/>
    <w:rsid w:val="008F6FA7"/>
    <w:rsid w:val="008F7E2B"/>
    <w:rsid w:val="009016C6"/>
    <w:rsid w:val="009039A6"/>
    <w:rsid w:val="00906E02"/>
    <w:rsid w:val="00911913"/>
    <w:rsid w:val="0091741A"/>
    <w:rsid w:val="0093001A"/>
    <w:rsid w:val="009330B0"/>
    <w:rsid w:val="0093354B"/>
    <w:rsid w:val="0095064F"/>
    <w:rsid w:val="0095096A"/>
    <w:rsid w:val="009522F4"/>
    <w:rsid w:val="00954BCA"/>
    <w:rsid w:val="00955E9A"/>
    <w:rsid w:val="009561C4"/>
    <w:rsid w:val="009B324B"/>
    <w:rsid w:val="009D315B"/>
    <w:rsid w:val="009D4844"/>
    <w:rsid w:val="009D561B"/>
    <w:rsid w:val="009F0B7E"/>
    <w:rsid w:val="009F34F9"/>
    <w:rsid w:val="009F4DB0"/>
    <w:rsid w:val="009F5AD1"/>
    <w:rsid w:val="00A043D8"/>
    <w:rsid w:val="00A15E48"/>
    <w:rsid w:val="00A345F1"/>
    <w:rsid w:val="00A415A9"/>
    <w:rsid w:val="00A4778C"/>
    <w:rsid w:val="00A52095"/>
    <w:rsid w:val="00A54751"/>
    <w:rsid w:val="00A563D9"/>
    <w:rsid w:val="00A63484"/>
    <w:rsid w:val="00A65AF5"/>
    <w:rsid w:val="00A7295D"/>
    <w:rsid w:val="00A8200E"/>
    <w:rsid w:val="00AA2192"/>
    <w:rsid w:val="00AA7947"/>
    <w:rsid w:val="00AB0A16"/>
    <w:rsid w:val="00AC7B9C"/>
    <w:rsid w:val="00AD1970"/>
    <w:rsid w:val="00AD6353"/>
    <w:rsid w:val="00AF127C"/>
    <w:rsid w:val="00AF60D5"/>
    <w:rsid w:val="00AF7CBF"/>
    <w:rsid w:val="00B0071F"/>
    <w:rsid w:val="00B02F2C"/>
    <w:rsid w:val="00B03366"/>
    <w:rsid w:val="00B052E3"/>
    <w:rsid w:val="00B05E44"/>
    <w:rsid w:val="00B12CC4"/>
    <w:rsid w:val="00B15505"/>
    <w:rsid w:val="00B34780"/>
    <w:rsid w:val="00B52205"/>
    <w:rsid w:val="00B52707"/>
    <w:rsid w:val="00B7410C"/>
    <w:rsid w:val="00B75E4D"/>
    <w:rsid w:val="00B774EA"/>
    <w:rsid w:val="00B822A1"/>
    <w:rsid w:val="00B96754"/>
    <w:rsid w:val="00BA031B"/>
    <w:rsid w:val="00BC034D"/>
    <w:rsid w:val="00BC3EB2"/>
    <w:rsid w:val="00BC4F34"/>
    <w:rsid w:val="00BE17B5"/>
    <w:rsid w:val="00BF08DE"/>
    <w:rsid w:val="00BF273B"/>
    <w:rsid w:val="00BF6201"/>
    <w:rsid w:val="00C16B28"/>
    <w:rsid w:val="00C222C4"/>
    <w:rsid w:val="00C2368A"/>
    <w:rsid w:val="00C336EA"/>
    <w:rsid w:val="00C514D8"/>
    <w:rsid w:val="00C56072"/>
    <w:rsid w:val="00C57715"/>
    <w:rsid w:val="00C81EB6"/>
    <w:rsid w:val="00C94EC1"/>
    <w:rsid w:val="00CA479B"/>
    <w:rsid w:val="00CA7E46"/>
    <w:rsid w:val="00CB1405"/>
    <w:rsid w:val="00CD6908"/>
    <w:rsid w:val="00CE6C51"/>
    <w:rsid w:val="00D03075"/>
    <w:rsid w:val="00D06554"/>
    <w:rsid w:val="00D0736C"/>
    <w:rsid w:val="00D138E3"/>
    <w:rsid w:val="00D16708"/>
    <w:rsid w:val="00D2036D"/>
    <w:rsid w:val="00D26DBB"/>
    <w:rsid w:val="00D30A97"/>
    <w:rsid w:val="00D37B98"/>
    <w:rsid w:val="00D40C84"/>
    <w:rsid w:val="00D40E8D"/>
    <w:rsid w:val="00D42328"/>
    <w:rsid w:val="00D460AB"/>
    <w:rsid w:val="00D4793F"/>
    <w:rsid w:val="00D52F69"/>
    <w:rsid w:val="00D5513F"/>
    <w:rsid w:val="00D83AD6"/>
    <w:rsid w:val="00D8682E"/>
    <w:rsid w:val="00DA017B"/>
    <w:rsid w:val="00DA4597"/>
    <w:rsid w:val="00DB30BF"/>
    <w:rsid w:val="00DB634A"/>
    <w:rsid w:val="00DC1BAF"/>
    <w:rsid w:val="00DD4DB9"/>
    <w:rsid w:val="00DD61D4"/>
    <w:rsid w:val="00DD7300"/>
    <w:rsid w:val="00DE3C88"/>
    <w:rsid w:val="00DF001B"/>
    <w:rsid w:val="00E02620"/>
    <w:rsid w:val="00E052D4"/>
    <w:rsid w:val="00E06C0B"/>
    <w:rsid w:val="00E14F5F"/>
    <w:rsid w:val="00E17CF9"/>
    <w:rsid w:val="00E27972"/>
    <w:rsid w:val="00E344BB"/>
    <w:rsid w:val="00E34CD1"/>
    <w:rsid w:val="00E43E78"/>
    <w:rsid w:val="00E52ADE"/>
    <w:rsid w:val="00E667AA"/>
    <w:rsid w:val="00E73E1E"/>
    <w:rsid w:val="00E86497"/>
    <w:rsid w:val="00E938CA"/>
    <w:rsid w:val="00EA5270"/>
    <w:rsid w:val="00EA79FE"/>
    <w:rsid w:val="00EB20C6"/>
    <w:rsid w:val="00EB2D5D"/>
    <w:rsid w:val="00EB3808"/>
    <w:rsid w:val="00EB3FA9"/>
    <w:rsid w:val="00EB7812"/>
    <w:rsid w:val="00EC4634"/>
    <w:rsid w:val="00EC5885"/>
    <w:rsid w:val="00ED5195"/>
    <w:rsid w:val="00EE4EBC"/>
    <w:rsid w:val="00EE7A87"/>
    <w:rsid w:val="00EF2A5E"/>
    <w:rsid w:val="00F00383"/>
    <w:rsid w:val="00F03272"/>
    <w:rsid w:val="00F15BFE"/>
    <w:rsid w:val="00F26059"/>
    <w:rsid w:val="00F27904"/>
    <w:rsid w:val="00F36204"/>
    <w:rsid w:val="00F412C4"/>
    <w:rsid w:val="00F50593"/>
    <w:rsid w:val="00F55996"/>
    <w:rsid w:val="00F5782D"/>
    <w:rsid w:val="00F60843"/>
    <w:rsid w:val="00F61FE9"/>
    <w:rsid w:val="00F74C74"/>
    <w:rsid w:val="00F83975"/>
    <w:rsid w:val="00F9181C"/>
    <w:rsid w:val="00FB10E5"/>
    <w:rsid w:val="00FB3DCC"/>
    <w:rsid w:val="00FC1414"/>
    <w:rsid w:val="00FC33CD"/>
    <w:rsid w:val="00FD0725"/>
    <w:rsid w:val="00FD3788"/>
    <w:rsid w:val="00FD4AD5"/>
    <w:rsid w:val="00FF0B47"/>
    <w:rsid w:val="00FF4269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922B01"/>
  <w15:docId w15:val="{8B5490C1-2808-4D0B-B934-78BDCCD2A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676"/>
    <w:pPr>
      <w:spacing w:before="240" w:after="480" w:line="360" w:lineRule="auto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522565"/>
    <w:pPr>
      <w:keepNext/>
      <w:keepLines/>
      <w:spacing w:before="360" w:after="540" w:line="480" w:lineRule="auto"/>
      <w:jc w:val="center"/>
      <w:outlineLvl w:val="0"/>
    </w:pPr>
    <w:rPr>
      <w:rFonts w:eastAsiaTheme="majorEastAsia" w:cstheme="majorBidi"/>
      <w:b/>
      <w:bCs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4B611D"/>
    <w:pPr>
      <w:keepNext/>
      <w:keepLines/>
      <w:spacing w:after="360"/>
      <w:outlineLvl w:val="1"/>
    </w:pPr>
    <w:rPr>
      <w:rFonts w:eastAsiaTheme="majorEastAsia" w:cstheme="majorBidi"/>
      <w:b/>
      <w:bCs/>
      <w:color w:val="365F91" w:themeColor="accent1" w:themeShade="BF"/>
      <w:sz w:val="28"/>
      <w:szCs w:val="26"/>
      <w:lang w:val="en-US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4B611D"/>
    <w:pPr>
      <w:keepNext/>
      <w:keepLines/>
      <w:spacing w:after="360" w:line="240" w:lineRule="auto"/>
      <w:outlineLvl w:val="2"/>
    </w:pPr>
    <w:rPr>
      <w:rFonts w:eastAsiaTheme="majorEastAsia" w:cstheme="majorBidi"/>
      <w:color w:val="365F91" w:themeColor="accent1" w:themeShade="BF"/>
      <w:sz w:val="26"/>
      <w:szCs w:val="24"/>
      <w:shd w:val="clear" w:color="auto" w:fill="FFFFFF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4B611D"/>
    <w:pPr>
      <w:keepNext/>
      <w:keepLines/>
      <w:spacing w:after="360"/>
      <w:outlineLvl w:val="3"/>
    </w:pPr>
    <w:rPr>
      <w:rFonts w:eastAsiaTheme="majorEastAsia" w:cstheme="majorBidi"/>
      <w:i/>
      <w:iCs/>
      <w:color w:val="365F91" w:themeColor="accent1" w:themeShade="BF"/>
      <w:sz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69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6908"/>
  </w:style>
  <w:style w:type="paragraph" w:styleId="Piedepgina">
    <w:name w:val="footer"/>
    <w:basedOn w:val="Normal"/>
    <w:link w:val="PiedepginaCar"/>
    <w:uiPriority w:val="99"/>
    <w:unhideWhenUsed/>
    <w:qFormat/>
    <w:rsid w:val="005E5F46"/>
    <w:pPr>
      <w:tabs>
        <w:tab w:val="center" w:pos="4419"/>
        <w:tab w:val="right" w:pos="8838"/>
      </w:tabs>
      <w:spacing w:before="180" w:after="180" w:line="240" w:lineRule="auto"/>
    </w:pPr>
    <w:rPr>
      <w:sz w:val="18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E5F46"/>
    <w:rPr>
      <w:rFonts w:ascii="Arial" w:hAnsi="Arial"/>
      <w:sz w:val="18"/>
    </w:rPr>
  </w:style>
  <w:style w:type="paragraph" w:styleId="NormalWeb">
    <w:name w:val="Normal (Web)"/>
    <w:basedOn w:val="Normal"/>
    <w:uiPriority w:val="99"/>
    <w:unhideWhenUsed/>
    <w:rsid w:val="00CD690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1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18D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E4EBC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E4EBC"/>
    <w:rPr>
      <w:color w:val="605E5C"/>
      <w:shd w:val="clear" w:color="auto" w:fill="E1DFDD"/>
    </w:rPr>
  </w:style>
  <w:style w:type="character" w:customStyle="1" w:styleId="Fuentedeprrafopredeter0">
    <w:name w:val="Fuente de párrafo predeter"/>
    <w:rsid w:val="006B1A7D"/>
  </w:style>
  <w:style w:type="character" w:customStyle="1" w:styleId="Ttulo1Car">
    <w:name w:val="Título 1 Car"/>
    <w:basedOn w:val="Fuentedeprrafopredeter"/>
    <w:link w:val="Ttulo1"/>
    <w:uiPriority w:val="9"/>
    <w:rsid w:val="00522565"/>
    <w:rPr>
      <w:rFonts w:ascii="Arial" w:eastAsiaTheme="majorEastAsia" w:hAnsi="Arial" w:cstheme="majorBidi"/>
      <w:b/>
      <w:bCs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4B611D"/>
    <w:rPr>
      <w:rFonts w:ascii="Arial" w:eastAsiaTheme="majorEastAsia" w:hAnsi="Arial" w:cstheme="majorBidi"/>
      <w:b/>
      <w:bCs/>
      <w:color w:val="365F91" w:themeColor="accent1" w:themeShade="BF"/>
      <w:sz w:val="28"/>
      <w:szCs w:val="26"/>
      <w:lang w:val="en-US"/>
    </w:rPr>
  </w:style>
  <w:style w:type="paragraph" w:styleId="Prrafodelista">
    <w:name w:val="List Paragraph"/>
    <w:aliases w:val="Lista viñeta,Párrafo"/>
    <w:basedOn w:val="Normal"/>
    <w:link w:val="PrrafodelistaCar"/>
    <w:uiPriority w:val="34"/>
    <w:qFormat/>
    <w:rsid w:val="0093001A"/>
  </w:style>
  <w:style w:type="paragraph" w:styleId="Citadestacada">
    <w:name w:val="Intense Quote"/>
    <w:basedOn w:val="Normal"/>
    <w:next w:val="Normal"/>
    <w:link w:val="CitadestacadaCar"/>
    <w:uiPriority w:val="30"/>
    <w:rsid w:val="009016C6"/>
    <w:pPr>
      <w:pBdr>
        <w:top w:val="single" w:sz="4" w:space="10" w:color="4F81BD" w:themeColor="accent1"/>
        <w:bottom w:val="single" w:sz="4" w:space="10" w:color="4F81BD" w:themeColor="accent1"/>
      </w:pBdr>
      <w:spacing w:before="280" w:after="280"/>
      <w:ind w:left="284" w:right="284"/>
    </w:pPr>
    <w:rPr>
      <w:i/>
      <w:iC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016C6"/>
    <w:rPr>
      <w:rFonts w:ascii="Arial" w:hAnsi="Arial"/>
      <w:i/>
      <w:iCs/>
      <w:color w:val="365F91" w:themeColor="accent1" w:themeShade="BF"/>
      <w:sz w:val="24"/>
    </w:rPr>
  </w:style>
  <w:style w:type="character" w:customStyle="1" w:styleId="Ttulo3Car">
    <w:name w:val="Título 3 Car"/>
    <w:basedOn w:val="Fuentedeprrafopredeter"/>
    <w:link w:val="Ttulo3"/>
    <w:uiPriority w:val="9"/>
    <w:rsid w:val="004B611D"/>
    <w:rPr>
      <w:rFonts w:ascii="Arial" w:eastAsiaTheme="majorEastAsia" w:hAnsi="Arial" w:cstheme="majorBidi"/>
      <w:color w:val="365F91" w:themeColor="accent1" w:themeShade="BF"/>
      <w:sz w:val="26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4B611D"/>
    <w:rPr>
      <w:rFonts w:ascii="Arial" w:eastAsiaTheme="majorEastAsia" w:hAnsi="Arial" w:cstheme="majorBidi"/>
      <w:i/>
      <w:iCs/>
      <w:color w:val="365F91" w:themeColor="accent1" w:themeShade="BF"/>
      <w:sz w:val="26"/>
    </w:rPr>
  </w:style>
  <w:style w:type="paragraph" w:customStyle="1" w:styleId="Listas">
    <w:name w:val="Listas"/>
    <w:basedOn w:val="Prrafodelista"/>
    <w:link w:val="ListasCar"/>
    <w:rsid w:val="00615DB4"/>
    <w:pPr>
      <w:numPr>
        <w:numId w:val="5"/>
      </w:numPr>
      <w:spacing w:after="0"/>
      <w:ind w:left="714" w:hanging="357"/>
    </w:pPr>
  </w:style>
  <w:style w:type="character" w:styleId="Textoennegrita">
    <w:name w:val="Strong"/>
    <w:basedOn w:val="Fuentedeprrafopredeter"/>
    <w:uiPriority w:val="22"/>
    <w:rsid w:val="006B4ED8"/>
    <w:rPr>
      <w:b/>
      <w:bCs/>
    </w:rPr>
  </w:style>
  <w:style w:type="character" w:customStyle="1" w:styleId="PrrafodelistaCar">
    <w:name w:val="Párrafo de lista Car"/>
    <w:aliases w:val="Lista viñeta Car,Párrafo Car"/>
    <w:basedOn w:val="Fuentedeprrafopredeter"/>
    <w:link w:val="Prrafodelista"/>
    <w:uiPriority w:val="34"/>
    <w:rsid w:val="0093001A"/>
    <w:rPr>
      <w:rFonts w:ascii="Arial" w:hAnsi="Arial"/>
      <w:sz w:val="24"/>
    </w:rPr>
  </w:style>
  <w:style w:type="character" w:customStyle="1" w:styleId="ListasCar">
    <w:name w:val="Listas Car"/>
    <w:basedOn w:val="PrrafodelistaCar"/>
    <w:link w:val="Listas"/>
    <w:rsid w:val="00615DB4"/>
    <w:rPr>
      <w:rFonts w:ascii="Arial" w:hAnsi="Arial"/>
      <w:sz w:val="24"/>
    </w:rPr>
  </w:style>
  <w:style w:type="table" w:styleId="Tablaconcuadrcula">
    <w:name w:val="Table Grid"/>
    <w:aliases w:val="Tabla con cuadrícula - Supersalud"/>
    <w:basedOn w:val="Tablanormal"/>
    <w:uiPriority w:val="59"/>
    <w:rsid w:val="00EF2A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</w:tblStylePr>
  </w:style>
  <w:style w:type="table" w:styleId="Tablaconcuadrcula4-nfasis1">
    <w:name w:val="Grid Table 4 Accent 1"/>
    <w:aliases w:val="Tabla Supersalud - Azul"/>
    <w:basedOn w:val="Tablanormal"/>
    <w:uiPriority w:val="49"/>
    <w:rsid w:val="00D30A97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5oscura-nfasis1">
    <w:name w:val="Grid Table 5 Dark Accent 1"/>
    <w:basedOn w:val="Tablanormal"/>
    <w:uiPriority w:val="50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aconcuadrcula4-nfasis5">
    <w:name w:val="Grid Table 4 Accent 5"/>
    <w:basedOn w:val="Tablanormal"/>
    <w:uiPriority w:val="49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4-nfasis2">
    <w:name w:val="Grid Table 4 Accent 2"/>
    <w:basedOn w:val="Tablanormal"/>
    <w:uiPriority w:val="49"/>
    <w:rsid w:val="0023762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cuadrcula4">
    <w:name w:val="Grid Table 4"/>
    <w:basedOn w:val="Tablanormal"/>
    <w:uiPriority w:val="49"/>
    <w:rsid w:val="006D468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5oscura">
    <w:name w:val="Grid Table 5 Dark"/>
    <w:basedOn w:val="Tablanormal"/>
    <w:uiPriority w:val="50"/>
    <w:rsid w:val="00DD73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DD73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aconcuadrcula4-nfasis4">
    <w:name w:val="Grid Table 4 Accent 4"/>
    <w:basedOn w:val="Tablanormal"/>
    <w:uiPriority w:val="49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4-nfasis3">
    <w:name w:val="Grid Table 4 Accent 3"/>
    <w:aliases w:val="Tabla Supersalud- Verde"/>
    <w:basedOn w:val="Tablanormal"/>
    <w:uiPriority w:val="49"/>
    <w:rsid w:val="00D30A97"/>
    <w:pPr>
      <w:spacing w:after="0" w:line="240" w:lineRule="auto"/>
    </w:pPr>
    <w:tblPr>
      <w:tblStyleRowBandSize w:val="1"/>
      <w:tblStyleColBandSize w:val="1"/>
      <w:tblBorders>
        <w:top w:val="single" w:sz="4" w:space="0" w:color="4F6228" w:themeColor="accent3" w:themeShade="80"/>
        <w:left w:val="single" w:sz="4" w:space="0" w:color="4F6228" w:themeColor="accent3" w:themeShade="80"/>
        <w:bottom w:val="single" w:sz="4" w:space="0" w:color="4F6228" w:themeColor="accent3" w:themeShade="80"/>
        <w:right w:val="single" w:sz="4" w:space="0" w:color="4F6228" w:themeColor="accent3" w:themeShade="80"/>
        <w:insideH w:val="single" w:sz="4" w:space="0" w:color="4F6228" w:themeColor="accent3" w:themeShade="80"/>
        <w:insideV w:val="single" w:sz="4" w:space="0" w:color="4F6228" w:themeColor="accent3" w:themeShade="80"/>
      </w:tblBorders>
    </w:tblPr>
    <w:tblStylePr w:type="firstRow">
      <w:rPr>
        <w:b/>
        <w:bCs/>
        <w:color w:val="auto"/>
      </w:rPr>
      <w:tblPr/>
      <w:tcPr>
        <w:shd w:val="clear" w:color="auto" w:fill="44AE4C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EECE1" w:themeFill="background2"/>
      </w:tcPr>
    </w:tblStylePr>
  </w:style>
  <w:style w:type="table" w:styleId="Tabladelista3">
    <w:name w:val="List Table 3"/>
    <w:basedOn w:val="Tablanormal"/>
    <w:uiPriority w:val="48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concuadrcula1clara">
    <w:name w:val="Grid Table 1 Light"/>
    <w:basedOn w:val="Tablanormal"/>
    <w:uiPriority w:val="46"/>
    <w:rsid w:val="00AA219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AA2192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3-nfasis1">
    <w:name w:val="Grid Table 3 Accent 1"/>
    <w:basedOn w:val="Tablanormal"/>
    <w:uiPriority w:val="48"/>
    <w:rsid w:val="000E172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concuadrcula7concolores">
    <w:name w:val="Grid Table 7 Colorful"/>
    <w:basedOn w:val="Tablanormal"/>
    <w:uiPriority w:val="52"/>
    <w:rsid w:val="000E172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3">
    <w:name w:val="Grid Table 3"/>
    <w:basedOn w:val="Tablanormal"/>
    <w:uiPriority w:val="48"/>
    <w:rsid w:val="000E172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customStyle="1" w:styleId="Entrecomilladojurdico">
    <w:name w:val="Entrecomillado jurídico"/>
    <w:basedOn w:val="Normal"/>
    <w:link w:val="EntrecomilladojurdicoCar"/>
    <w:qFormat/>
    <w:rsid w:val="0091741A"/>
    <w:pPr>
      <w:framePr w:wrap="around" w:vAnchor="text" w:hAnchor="text" w:y="1"/>
      <w:pBdr>
        <w:top w:val="single" w:sz="4" w:space="8" w:color="DBE5F1" w:themeColor="accent1" w:themeTint="33"/>
        <w:left w:val="single" w:sz="4" w:space="8" w:color="DBE5F1" w:themeColor="accent1" w:themeTint="33"/>
        <w:bottom w:val="single" w:sz="4" w:space="8" w:color="DBE5F1" w:themeColor="accent1" w:themeTint="33"/>
        <w:right w:val="single" w:sz="4" w:space="8" w:color="DBE5F1" w:themeColor="accent1" w:themeTint="33"/>
      </w:pBdr>
      <w:shd w:val="clear" w:color="auto" w:fill="DBE5F1" w:themeFill="accent1" w:themeFillTint="33"/>
      <w:spacing w:before="0" w:after="0"/>
      <w:ind w:left="851" w:right="851"/>
      <w:mirrorIndents/>
      <w:jc w:val="both"/>
    </w:pPr>
    <w:rPr>
      <w:i/>
      <w:color w:val="000000" w:themeColor="text1"/>
    </w:rPr>
  </w:style>
  <w:style w:type="paragraph" w:customStyle="1" w:styleId="Respuesta">
    <w:name w:val="Respuesta"/>
    <w:basedOn w:val="Normal"/>
    <w:link w:val="RespuestaCar"/>
    <w:rsid w:val="00767956"/>
    <w:pPr>
      <w:keepNext/>
      <w:keepLines/>
      <w:pBdr>
        <w:top w:val="single" w:sz="36" w:space="1" w:color="365F91" w:themeColor="accent1" w:themeShade="BF"/>
        <w:left w:val="single" w:sz="36" w:space="4" w:color="365F91" w:themeColor="accent1" w:themeShade="BF"/>
        <w:bottom w:val="single" w:sz="36" w:space="1" w:color="365F91" w:themeColor="accent1" w:themeShade="BF"/>
        <w:right w:val="single" w:sz="36" w:space="4" w:color="365F91" w:themeColor="accent1" w:themeShade="BF"/>
      </w:pBdr>
      <w:shd w:val="clear" w:color="auto" w:fill="365F91" w:themeFill="accent1" w:themeFillShade="BF"/>
      <w:autoSpaceDE w:val="0"/>
      <w:autoSpaceDN w:val="0"/>
      <w:adjustRightInd w:val="0"/>
      <w:spacing w:before="0" w:after="0" w:line="240" w:lineRule="auto"/>
      <w:ind w:right="113"/>
      <w:jc w:val="right"/>
    </w:pPr>
    <w:rPr>
      <w:rFonts w:cs="Arial"/>
      <w:color w:val="FFFFFF" w:themeColor="background1"/>
      <w:sz w:val="20"/>
      <w:lang w:val="es-ES"/>
    </w:rPr>
  </w:style>
  <w:style w:type="character" w:customStyle="1" w:styleId="EntrecomilladojurdicoCar">
    <w:name w:val="Entrecomillado jurídico Car"/>
    <w:basedOn w:val="CitadestacadaCar"/>
    <w:link w:val="Entrecomilladojurdico"/>
    <w:rsid w:val="0091741A"/>
    <w:rPr>
      <w:rFonts w:ascii="Arial" w:hAnsi="Arial"/>
      <w:i/>
      <w:iCs w:val="0"/>
      <w:color w:val="000000" w:themeColor="text1"/>
      <w:sz w:val="24"/>
      <w:shd w:val="clear" w:color="auto" w:fill="DBE5F1" w:themeFill="accent1" w:themeFillTint="33"/>
    </w:rPr>
  </w:style>
  <w:style w:type="character" w:customStyle="1" w:styleId="RespuestaCar">
    <w:name w:val="Respuesta Car"/>
    <w:basedOn w:val="Fuentedeprrafopredeter"/>
    <w:link w:val="Respuesta"/>
    <w:rsid w:val="00767956"/>
    <w:rPr>
      <w:rFonts w:ascii="Arial" w:hAnsi="Arial" w:cs="Arial"/>
      <w:color w:val="FFFFFF" w:themeColor="background1"/>
      <w:sz w:val="20"/>
      <w:shd w:val="clear" w:color="auto" w:fill="365F91" w:themeFill="accent1" w:themeFillShade="BF"/>
      <w:lang w:val="es-ES"/>
    </w:rPr>
  </w:style>
  <w:style w:type="paragraph" w:styleId="TtuloTDC">
    <w:name w:val="TOC Heading"/>
    <w:basedOn w:val="Ttulo1"/>
    <w:next w:val="Normal"/>
    <w:uiPriority w:val="39"/>
    <w:unhideWhenUsed/>
    <w:rsid w:val="00524BF2"/>
    <w:pPr>
      <w:spacing w:before="240" w:after="0" w:line="259" w:lineRule="auto"/>
      <w:jc w:val="left"/>
      <w:outlineLvl w:val="9"/>
    </w:pPr>
    <w:rPr>
      <w:rFonts w:asciiTheme="majorHAnsi" w:hAnsiTheme="majorHAnsi"/>
      <w:b w:val="0"/>
      <w:bCs w:val="0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524BF2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524BF2"/>
    <w:pPr>
      <w:spacing w:after="100"/>
      <w:ind w:left="240"/>
    </w:pPr>
  </w:style>
  <w:style w:type="table" w:styleId="Tablaconcuadrculaclara">
    <w:name w:val="Grid Table Light"/>
    <w:basedOn w:val="Tablanormal"/>
    <w:uiPriority w:val="40"/>
    <w:rsid w:val="008273B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inespaciado">
    <w:name w:val="No Spacing"/>
    <w:link w:val="SinespaciadoCar"/>
    <w:uiPriority w:val="1"/>
    <w:rsid w:val="00EB7812"/>
    <w:pPr>
      <w:spacing w:after="0" w:line="240" w:lineRule="auto"/>
    </w:pPr>
    <w:rPr>
      <w:rFonts w:eastAsiaTheme="minorEastAsia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B7812"/>
    <w:rPr>
      <w:rFonts w:eastAsiaTheme="minorEastAsia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820A0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20A0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20A0C"/>
    <w:rPr>
      <w:rFonts w:ascii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20A0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20A0C"/>
    <w:rPr>
      <w:rFonts w:ascii="Arial" w:hAnsi="Arial"/>
      <w:b/>
      <w:bCs/>
      <w:sz w:val="20"/>
      <w:szCs w:val="20"/>
    </w:rPr>
  </w:style>
  <w:style w:type="paragraph" w:styleId="Descripcin">
    <w:name w:val="caption"/>
    <w:basedOn w:val="Normal"/>
    <w:next w:val="Normal"/>
    <w:uiPriority w:val="35"/>
    <w:unhideWhenUsed/>
    <w:rsid w:val="00B52707"/>
    <w:pPr>
      <w:spacing w:before="0" w:after="200" w:line="240" w:lineRule="auto"/>
    </w:pPr>
    <w:rPr>
      <w:i/>
      <w:iCs/>
      <w:color w:val="1F497D" w:themeColor="text2"/>
      <w:sz w:val="18"/>
      <w:szCs w:val="18"/>
    </w:rPr>
  </w:style>
  <w:style w:type="paragraph" w:customStyle="1" w:styleId="PortadaTitulo">
    <w:name w:val="Portada Titulo"/>
    <w:basedOn w:val="Ttulo1"/>
    <w:link w:val="PortadaTituloCar"/>
    <w:rsid w:val="00EF2A5E"/>
    <w:pPr>
      <w:spacing w:before="720" w:after="0" w:line="240" w:lineRule="auto"/>
    </w:pPr>
    <w:rPr>
      <w:sz w:val="64"/>
      <w:szCs w:val="96"/>
    </w:rPr>
  </w:style>
  <w:style w:type="paragraph" w:customStyle="1" w:styleId="PortadaFechadeldocumento">
    <w:name w:val="Portada Fecha del documento"/>
    <w:basedOn w:val="Respuesta"/>
    <w:link w:val="PortadaFechadeldocumentoCar"/>
    <w:rsid w:val="000762A7"/>
    <w:pPr>
      <w:pBdr>
        <w:top w:val="single" w:sz="36" w:space="1" w:color="47AE4C"/>
        <w:left w:val="single" w:sz="36" w:space="4" w:color="47AE4C"/>
        <w:bottom w:val="single" w:sz="36" w:space="1" w:color="47AE4C"/>
        <w:right w:val="single" w:sz="36" w:space="4" w:color="47AE4C"/>
      </w:pBdr>
      <w:shd w:val="clear" w:color="auto" w:fill="47AE4C"/>
      <w:jc w:val="center"/>
    </w:pPr>
    <w:rPr>
      <w:b/>
      <w:sz w:val="24"/>
      <w:szCs w:val="24"/>
    </w:rPr>
  </w:style>
  <w:style w:type="character" w:customStyle="1" w:styleId="PortadaTituloCar">
    <w:name w:val="Portada Titulo Car"/>
    <w:basedOn w:val="Ttulo1Car"/>
    <w:link w:val="PortadaTitulo"/>
    <w:rsid w:val="00EF2A5E"/>
    <w:rPr>
      <w:rFonts w:ascii="Arial" w:eastAsiaTheme="majorEastAsia" w:hAnsi="Arial" w:cstheme="majorBidi"/>
      <w:b/>
      <w:bCs/>
      <w:color w:val="365F91" w:themeColor="accent1" w:themeShade="BF"/>
      <w:sz w:val="64"/>
      <w:szCs w:val="96"/>
    </w:rPr>
  </w:style>
  <w:style w:type="paragraph" w:customStyle="1" w:styleId="Descripcionportada">
    <w:name w:val="Descripcion portada"/>
    <w:basedOn w:val="PortadaFechadeldocumento"/>
    <w:link w:val="DescripcionportadaCar"/>
    <w:rsid w:val="008352E9"/>
    <w:pPr>
      <w:pBdr>
        <w:top w:val="single" w:sz="36" w:space="1" w:color="DEF2DF"/>
        <w:left w:val="single" w:sz="36" w:space="4" w:color="DEF2DF"/>
        <w:bottom w:val="single" w:sz="36" w:space="1" w:color="DEF2DF"/>
        <w:right w:val="single" w:sz="36" w:space="4" w:color="DEF2DF"/>
      </w:pBdr>
      <w:shd w:val="clear" w:color="auto" w:fill="DEF2DF"/>
    </w:pPr>
    <w:rPr>
      <w:b w:val="0"/>
      <w:color w:val="auto"/>
    </w:rPr>
  </w:style>
  <w:style w:type="character" w:customStyle="1" w:styleId="PortadaFechadeldocumentoCar">
    <w:name w:val="Portada Fecha del documento Car"/>
    <w:basedOn w:val="RespuestaCar"/>
    <w:link w:val="PortadaFechadeldocumento"/>
    <w:rsid w:val="000762A7"/>
    <w:rPr>
      <w:rFonts w:ascii="Arial" w:hAnsi="Arial" w:cs="Arial"/>
      <w:b/>
      <w:color w:val="FFFFFF" w:themeColor="background1"/>
      <w:sz w:val="24"/>
      <w:szCs w:val="24"/>
      <w:shd w:val="clear" w:color="auto" w:fill="47AE4C"/>
      <w:lang w:val="es-ES"/>
    </w:rPr>
  </w:style>
  <w:style w:type="paragraph" w:customStyle="1" w:styleId="PortadaDescripcin">
    <w:name w:val="Portada Descripción"/>
    <w:basedOn w:val="Normal"/>
    <w:link w:val="PortadaDescripcinCar"/>
    <w:rsid w:val="00D0736C"/>
    <w:pPr>
      <w:jc w:val="center"/>
    </w:pPr>
    <w:rPr>
      <w:i/>
    </w:rPr>
  </w:style>
  <w:style w:type="character" w:customStyle="1" w:styleId="DescripcionportadaCar">
    <w:name w:val="Descripcion portada Car"/>
    <w:basedOn w:val="PortadaFechadeldocumentoCar"/>
    <w:link w:val="Descripcionportada"/>
    <w:rsid w:val="008352E9"/>
    <w:rPr>
      <w:rFonts w:ascii="Arial" w:hAnsi="Arial" w:cs="Arial"/>
      <w:b w:val="0"/>
      <w:color w:val="FFFFFF" w:themeColor="background1"/>
      <w:sz w:val="24"/>
      <w:szCs w:val="24"/>
      <w:shd w:val="clear" w:color="auto" w:fill="DEF2DF"/>
      <w:lang w:val="es-ES"/>
    </w:rPr>
  </w:style>
  <w:style w:type="paragraph" w:customStyle="1" w:styleId="Fuente">
    <w:name w:val="Fuente"/>
    <w:basedOn w:val="Normal"/>
    <w:link w:val="FuenteCar"/>
    <w:qFormat/>
    <w:rsid w:val="00357C0F"/>
    <w:rPr>
      <w:rFonts w:cs="Open Sans"/>
      <w:i/>
      <w:color w:val="000000"/>
      <w:szCs w:val="21"/>
      <w:shd w:val="clear" w:color="auto" w:fill="FFFFFF"/>
    </w:rPr>
  </w:style>
  <w:style w:type="character" w:customStyle="1" w:styleId="PortadaDescripcinCar">
    <w:name w:val="Portada Descripción Car"/>
    <w:basedOn w:val="Fuentedeprrafopredeter"/>
    <w:link w:val="PortadaDescripcin"/>
    <w:rsid w:val="00D0736C"/>
    <w:rPr>
      <w:rFonts w:ascii="Arial" w:hAnsi="Arial"/>
      <w:i/>
      <w:sz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E5F46"/>
    <w:pPr>
      <w:spacing w:before="0" w:after="0" w:line="240" w:lineRule="auto"/>
    </w:pPr>
    <w:rPr>
      <w:sz w:val="20"/>
      <w:szCs w:val="20"/>
    </w:rPr>
  </w:style>
  <w:style w:type="character" w:customStyle="1" w:styleId="FuenteCar">
    <w:name w:val="Fuente Car"/>
    <w:basedOn w:val="Fuentedeprrafopredeter"/>
    <w:link w:val="Fuente"/>
    <w:rsid w:val="00357C0F"/>
    <w:rPr>
      <w:rFonts w:ascii="Arial" w:hAnsi="Arial" w:cs="Open Sans"/>
      <w:i/>
      <w:color w:val="000000"/>
      <w:sz w:val="24"/>
      <w:szCs w:val="21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E5F46"/>
    <w:rPr>
      <w:rFonts w:ascii="Arial" w:hAnsi="Arial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E5F46"/>
    <w:rPr>
      <w:vertAlign w:val="superscript"/>
    </w:rPr>
  </w:style>
  <w:style w:type="paragraph" w:styleId="TDC3">
    <w:name w:val="toc 3"/>
    <w:basedOn w:val="Normal"/>
    <w:next w:val="Normal"/>
    <w:autoRedefine/>
    <w:uiPriority w:val="39"/>
    <w:unhideWhenUsed/>
    <w:rsid w:val="00F03272"/>
    <w:pPr>
      <w:spacing w:after="100"/>
      <w:ind w:left="480"/>
    </w:pPr>
  </w:style>
  <w:style w:type="paragraph" w:styleId="TDC4">
    <w:name w:val="toc 4"/>
    <w:basedOn w:val="Normal"/>
    <w:next w:val="Normal"/>
    <w:autoRedefine/>
    <w:uiPriority w:val="39"/>
    <w:unhideWhenUsed/>
    <w:rsid w:val="00F03272"/>
    <w:pPr>
      <w:spacing w:after="100"/>
      <w:ind w:left="720"/>
    </w:pPr>
  </w:style>
  <w:style w:type="table" w:styleId="Tablaconcuadrcula5oscura-nfasis6">
    <w:name w:val="Grid Table 5 Dark Accent 6"/>
    <w:basedOn w:val="Tablanormal"/>
    <w:uiPriority w:val="50"/>
    <w:rsid w:val="00D30A9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paragraph" w:customStyle="1" w:styleId="Default">
    <w:name w:val="Default"/>
    <w:rsid w:val="002135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1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supersalud.gov.co" TargetMode="External"/><Relationship Id="rId1" Type="http://schemas.openxmlformats.org/officeDocument/2006/relationships/image" Target="media/image2.jpg"/><Relationship Id="rId4" Type="http://schemas.openxmlformats.org/officeDocument/2006/relationships/image" Target="media/image4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overPageProperties xmlns="http://schemas.microsoft.com/office/2006/coverPageProps">
  <PublishDate>2022-04-29T00:00:00</PublishDate>
  <Abstract/>
  <CompanyAddress/>
  <CompanyPhone/>
  <CompanyFax/>
  <CompanyEmail/>
</CoverPageProperti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o xmlns="b6565643-c00f-44ce-b5d1-532a85e4382c">ACI-12</Numero>
    <Language xmlns="http://schemas.microsoft.com/sharepoint/v3">Español (España)</Language>
    <Responsable_x0020_de_x0020_la_x0020_información xmlns="cfd7d055-4c42-4b1a-a19c-7e601acfe3a8">35</Responsable_x0020_de_x0020_la_x0020_información>
    <Fecha_x0020_de_x0020_generación_x0020_de_x0020_la_x0020_información xmlns="b6565643-c00f-44ce-b5d1-532a85e4382c">2023-08-02T05:00:00+00:00</Fecha_x0020_de_x0020_generación_x0020_de_x0020_la_x0020_información>
    <Serie xmlns="cfd7d055-4c42-4b1a-a19c-7e601acfe3a8">18</Serie>
    <Tipo_de_Norma xmlns="b6565643-c00f-44ce-b5d1-532a85e4382c">No aplica</Tipo_de_Norma>
    <Fecha_x0020_final_x0020_de_x0020_publicación xmlns="b6565643-c00f-44ce-b5d1-532a85e4382c" xsi:nil="true"/>
    <Frecuencia_de_actualizacion xmlns="b6565643-c00f-44ce-b5d1-532a85e4382c">Por demanda</Frecuencia_de_actualizacion>
    <Mes_Plantilla xmlns="b6565643-c00f-44ce-b5d1-532a85e4382c">marzo</Mes_Plantilla>
    <Nombre_x0020_del_x0020_responsable_x0020_de_x0020_producción xmlns="cfd7d055-4c42-4b1a-a19c-7e601acfe3a8">35</Nombre_x0020_del_x0020_responsable_x0020_de_x0020_producción>
    <Código_x0020_nombre_x0020_del_x0020_reponsable_x0020_producción xmlns="cfd7d055-4c42-4b1a-a19c-7e601acfe3a8">35</Código_x0020_nombre_x0020_del_x0020_reponsable_x0020_producción>
    <Código_x0020_responsable_x0020_de_x0020_la_x0020_información xmlns="cfd7d055-4c42-4b1a-a19c-7e601acfe3a8">35</Código_x0020_responsable_x0020_de_x0020_la_x0020_información>
    <_Format xmlns="http://schemas.microsoft.com/sharepoint/v3/fields">Documento de texto</_Format>
    <Descripcion xmlns="b6565643-c00f-44ce-b5d1-532a85e4382c">Informe estadístico de PQRD formuladas por los usuarios de la Supersalud durante el segundo trimestre del 2023.</Descripcion>
    <Ano_Plantilla xmlns="b6565643-c00f-44ce-b5d1-532a85e4382c">2023</Ano_Plantilla>
    <Sub-Serie xmlns="cfd7d055-4c42-4b1a-a19c-7e601acfe3a8">560</Sub-Serie>
    <Informacion_publicada_o_disponible xmlns="b6565643-c00f-44ce-b5d1-532a85e4382c">https://www.supersalud.gov.co/es-co/nuestra-entidad/estructura-organica-y-talento-humano/procesos-y-procedimientos</Informacion_publicada_o_disponible>
    <Medio_de_conservacion_y_x002f_o_soporte xmlns="b6565643-c00f-44ce-b5d1-532a85e4382c">Documento electrónico</Medio_de_conservacion_y_x002f_o_soporte>
    <Estado_Plantilla xmlns="b6565643-c00f-44ce-b5d1-532a85e4382c">En ejecución</Estado_Plantilla>
    <Fecha_x0020_de_x0020_inicio_x0020_de_x0020_publicación xmlns="b6565643-c00f-44ce-b5d1-532a85e4382c">2023-08-02T05:00:00+00:00</Fecha_x0020_de_x0020_inicio_x0020_de_x0020_publicación>
    <Tipo_x0020_Documental xmlns="cfd7d055-4c42-4b1a-a19c-7e601acfe3a8">1686</Tipo_x0020_Documental>
    <_dlc_DocId xmlns="b6565643-c00f-44ce-b5d1-532a85e4382c">XQAF2AT3N76N-1148511094-23</_dlc_DocId>
    <_dlc_DocIdUrl xmlns="b6565643-c00f-44ce-b5d1-532a85e4382c">
      <Url>https://docs.supersalud.gov.co/PortalWeb/ProteccionUsuario/_layouts/15/DocIdRedir.aspx?ID=XQAF2AT3N76N-1148511094-23</Url>
      <Description>XQAF2AT3N76N-1148511094-23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18E7BB8DBFC31542BBC077553C51A715" ma:contentTypeVersion="33" ma:contentTypeDescription="Campos definidos por la oficina de planeación" ma:contentTypeScope="" ma:versionID="342e45cdf52e60d0afbd6375b89d311b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http://schemas.microsoft.com/sharepoint/v3/fields" xmlns:ns4="cfd7d055-4c42-4b1a-a19c-7e601acfe3a8" targetNamespace="http://schemas.microsoft.com/office/2006/metadata/properties" ma:root="true" ma:fieldsID="b885202457f24c9e8d57b1d6bad83d35" ns1:_="" ns2:_="" ns3:_="" ns4:_="">
    <xsd:import namespace="http://schemas.microsoft.com/sharepoint/v3"/>
    <xsd:import namespace="b6565643-c00f-44ce-b5d1-532a85e4382c"/>
    <xsd:import namespace="http://schemas.microsoft.com/sharepoint/v3/fields"/>
    <xsd:import namespace="cfd7d055-4c42-4b1a-a19c-7e601acfe3a8"/>
    <xsd:element name="properties">
      <xsd:complexType>
        <xsd:sequence>
          <xsd:element name="documentManagement">
            <xsd:complexType>
              <xsd:all>
                <xsd:element ref="ns2:Numero"/>
                <xsd:element ref="ns2:_dlc_DocId" minOccurs="0"/>
                <xsd:element ref="ns2:_dlc_DocIdUrl" minOccurs="0"/>
                <xsd:element ref="ns2:_dlc_DocIdPersistId" minOccurs="0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2:Tipo_de_Norma"/>
                <xsd:element ref="ns1:Language" minOccurs="0"/>
                <xsd:element ref="ns2:Medio_de_conservacion_y_x002f_o_soporte"/>
                <xsd:element ref="ns3:_Format"/>
                <xsd:element ref="ns2:Frecuencia_de_actualizacion"/>
                <xsd:element ref="ns2:Informacion_publicada_o_disponible"/>
                <xsd:element ref="ns2:Estado_Plantilla"/>
                <xsd:element ref="ns4:Nombre_x0020_del_x0020_responsable_x0020_de_x0020_producción" minOccurs="0"/>
                <xsd:element ref="ns4:Código_x0020_nombre_x0020_del_x0020_reponsable_x0020_producción" minOccurs="0"/>
                <xsd:element ref="ns4:Serie" minOccurs="0"/>
                <xsd:element ref="ns4:Sub-Serie" minOccurs="0"/>
                <xsd:element ref="ns4:Tipo_x0020_Documental" minOccurs="0"/>
                <xsd:element ref="ns4:Responsable_x0020_de_x0020_la_x0020_información" minOccurs="0"/>
                <xsd:element ref="ns4:Código_x0020_responsable_x0020_de_x0020_la_x0020_informació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20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escripcion" ma:index="12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13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14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15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16" ma:displayName="Mes creación documento" ma:description="Corresponde al mes de publicación del documento. Este dato ayudará a filtrar el documento al usuario final del portal web." ma:format="Dropdown" ma:internalName="Mes_Plantilla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17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9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21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23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4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5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22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26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27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28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29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30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3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3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8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C84D0E-8824-4A65-8BD9-74C93836E878}"/>
</file>

<file path=customXml/itemProps2.xml><?xml version="1.0" encoding="utf-8"?>
<ds:datastoreItem xmlns:ds="http://schemas.openxmlformats.org/officeDocument/2006/customXml" ds:itemID="{55AF091B-3C7A-41E3-B477-F2FDAA23CFDA}"/>
</file>

<file path=customXml/itemProps3.xml><?xml version="1.0" encoding="utf-8"?>
<ds:datastoreItem xmlns:ds="http://schemas.openxmlformats.org/officeDocument/2006/customXml" ds:itemID="{0CEF70DC-6EAD-4FA5-850F-6ABAC6A9C12E}"/>
</file>

<file path=customXml/itemProps4.xml><?xml version="1.0" encoding="utf-8"?>
<ds:datastoreItem xmlns:ds="http://schemas.openxmlformats.org/officeDocument/2006/customXml" ds:itemID="{186E29F2-BF0A-4933-A165-3ABBC36F20B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31C31B1-7A0D-4D2B-A2CA-D4501D608FCF}"/>
</file>

<file path=customXml/itemProps6.xml><?xml version="1.0" encoding="utf-8"?>
<ds:datastoreItem xmlns:ds="http://schemas.openxmlformats.org/officeDocument/2006/customXml" ds:itemID="{186E29F2-BF0A-4933-A165-3ABBC36F20B5}"/>
</file>

<file path=customXml/itemProps7.xml><?xml version="1.0" encoding="utf-8"?>
<ds:datastoreItem xmlns:ds="http://schemas.openxmlformats.org/officeDocument/2006/customXml" ds:itemID="{C6A9C2C7-8B8E-4B5B-AE59-510EA9D5C1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441</Words>
  <Characters>2427</Characters>
  <Application>Microsoft Office Word</Application>
  <DocSecurity>4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Documento Institucional en Word</vt:lpstr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SOLICITUDES DE ACCESO A LA INFORMACIÓN SEGUNDO TRIMESTRE  2023</dc:title>
  <dc:subject>Subtítulo o descripción del manual</dc:subject>
  <dc:creator>jlozano@supersalud.gov.co</dc:creator>
  <cp:keywords>DIFT17</cp:keywords>
  <dc:description/>
  <cp:lastModifiedBy>Vivian Valderrama Tellez</cp:lastModifiedBy>
  <cp:revision>2</cp:revision>
  <cp:lastPrinted>2023-08-01T13:39:00Z</cp:lastPrinted>
  <dcterms:created xsi:type="dcterms:W3CDTF">2023-08-01T16:43:00Z</dcterms:created>
  <dcterms:modified xsi:type="dcterms:W3CDTF">2023-08-01T16:43:00Z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d255152e-16f8-445b-adbf-e62f13d2181d</vt:lpwstr>
  </property>
  <property fmtid="{D5CDD505-2E9C-101B-9397-08002B2CF9AE}" pid="3" name="ContentTypeId">
    <vt:lpwstr>0x0101006C70C9CFFF10F647A97BB5C9232AAEE50018E7BB8DBFC31542BBC077553C51A715</vt:lpwstr>
  </property>
  <property fmtid="{D5CDD505-2E9C-101B-9397-08002B2CF9AE}" pid="4" name="Grupo_Objetivo">
    <vt:lpwstr>Usuarios</vt:lpwstr>
  </property>
  <property fmtid="{D5CDD505-2E9C-101B-9397-08002B2CF9AE}" pid="5" name="Publicado">
    <vt:bool>true</vt:bool>
  </property>
  <property fmtid="{D5CDD505-2E9C-101B-9397-08002B2CF9AE}" pid="6" name="Tematica">
    <vt:lpwstr>formato, Plantilla, Documento, Institucional, COFL02, procesador, palabra, Word,  Proceso, Comunicación, Comunicaciones, Estratégicas, Imagen, Institucional.</vt:lpwstr>
  </property>
</Properties>
</file>