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721"/>
        <w:tblW w:w="9903" w:type="dxa"/>
        <w:tblLook w:val="04A0" w:firstRow="1" w:lastRow="0" w:firstColumn="1" w:lastColumn="0" w:noHBand="0" w:noVBand="1"/>
      </w:tblPr>
      <w:tblGrid>
        <w:gridCol w:w="2362"/>
        <w:gridCol w:w="4875"/>
        <w:gridCol w:w="1269"/>
        <w:gridCol w:w="1397"/>
      </w:tblGrid>
      <w:tr w:rsidR="00FC7CC9" w:rsidRPr="00CF7A62" w14:paraId="290DC65C" w14:textId="77777777" w:rsidTr="561B5924">
        <w:trPr>
          <w:trHeight w:val="544"/>
        </w:trPr>
        <w:tc>
          <w:tcPr>
            <w:tcW w:w="2362" w:type="dxa"/>
            <w:tcBorders>
              <w:top w:val="single" w:sz="4" w:space="0" w:color="auto"/>
              <w:left w:val="single" w:sz="4" w:space="0" w:color="auto"/>
              <w:bottom w:val="nil"/>
              <w:right w:val="single" w:sz="4" w:space="0" w:color="auto"/>
            </w:tcBorders>
          </w:tcPr>
          <w:p w14:paraId="5B636488" w14:textId="7FBD25C6" w:rsidR="00FC7CC9" w:rsidRPr="00DF0A55" w:rsidRDefault="00FC7CC9" w:rsidP="00E31058">
            <w:pPr>
              <w:pStyle w:val="Encabezado"/>
              <w:rPr>
                <w:rFonts w:cs="Arial"/>
                <w:b/>
                <w:bCs/>
                <w:lang w:val="es-CO"/>
              </w:rPr>
            </w:pPr>
          </w:p>
        </w:tc>
        <w:tc>
          <w:tcPr>
            <w:tcW w:w="4875" w:type="dxa"/>
            <w:tcBorders>
              <w:top w:val="single" w:sz="4" w:space="0" w:color="auto"/>
              <w:left w:val="single" w:sz="4" w:space="0" w:color="auto"/>
              <w:right w:val="single" w:sz="4" w:space="0" w:color="auto"/>
            </w:tcBorders>
            <w:vAlign w:val="center"/>
          </w:tcPr>
          <w:p w14:paraId="0F149D7C" w14:textId="1D1B9235" w:rsidR="00FC7CC9" w:rsidRPr="00DF0A55" w:rsidRDefault="009D52C6" w:rsidP="00E31058">
            <w:pPr>
              <w:pStyle w:val="Encabezado"/>
              <w:jc w:val="center"/>
              <w:rPr>
                <w:rFonts w:ascii="Arial" w:hAnsi="Arial" w:cs="Arial"/>
                <w:b/>
                <w:bCs/>
                <w:lang w:val="es-CO"/>
              </w:rPr>
            </w:pPr>
            <w:r w:rsidRPr="00DF0A55">
              <w:rPr>
                <w:rFonts w:ascii="Arial" w:hAnsi="Arial" w:cs="Arial"/>
                <w:b/>
                <w:bCs/>
                <w:lang w:val="es-CO"/>
              </w:rPr>
              <w:t xml:space="preserve">PROCESO </w:t>
            </w:r>
            <w:r w:rsidR="00FC7CC9" w:rsidRPr="00DF0A55">
              <w:rPr>
                <w:rFonts w:ascii="Arial" w:hAnsi="Arial" w:cs="Arial"/>
                <w:b/>
                <w:bCs/>
                <w:lang w:val="es-CO"/>
              </w:rPr>
              <w:t>GESTIÓN DE BIENES Y SERVICIOS</w:t>
            </w:r>
          </w:p>
        </w:tc>
        <w:tc>
          <w:tcPr>
            <w:tcW w:w="1269" w:type="dxa"/>
            <w:tcBorders>
              <w:left w:val="single" w:sz="4" w:space="0" w:color="auto"/>
            </w:tcBorders>
          </w:tcPr>
          <w:p w14:paraId="24EA5CFD" w14:textId="77777777" w:rsidR="00FC7CC9" w:rsidRPr="00DF0A55" w:rsidRDefault="00FC7CC9" w:rsidP="00E31058">
            <w:pPr>
              <w:pStyle w:val="Encabezado"/>
              <w:rPr>
                <w:rFonts w:ascii="Arial" w:hAnsi="Arial" w:cs="Arial"/>
                <w:b/>
                <w:bCs/>
                <w:lang w:val="es-CO"/>
              </w:rPr>
            </w:pPr>
            <w:r w:rsidRPr="00DF0A55">
              <w:rPr>
                <w:rFonts w:ascii="Arial" w:hAnsi="Arial" w:cs="Arial"/>
                <w:b/>
                <w:bCs/>
                <w:lang w:val="es-CO"/>
              </w:rPr>
              <w:t>CÓDIGO</w:t>
            </w:r>
          </w:p>
        </w:tc>
        <w:tc>
          <w:tcPr>
            <w:tcW w:w="1397" w:type="dxa"/>
          </w:tcPr>
          <w:p w14:paraId="4DFE1F90" w14:textId="626D07CA" w:rsidR="00FC7CC9" w:rsidRPr="00DF0A55" w:rsidRDefault="009D52C6" w:rsidP="00E31058">
            <w:pPr>
              <w:pStyle w:val="Encabezado"/>
              <w:rPr>
                <w:rFonts w:ascii="Arial" w:hAnsi="Arial" w:cs="Arial"/>
                <w:b/>
                <w:bCs/>
                <w:lang w:val="es-CO"/>
              </w:rPr>
            </w:pPr>
            <w:r w:rsidRPr="00DF0A55">
              <w:rPr>
                <w:rFonts w:ascii="Arial" w:hAnsi="Arial" w:cs="Arial"/>
                <w:b/>
                <w:bCs/>
                <w:color w:val="000000"/>
                <w:lang w:val="es-CO" w:eastAsia="es-CO"/>
              </w:rPr>
              <w:t>BSFT29</w:t>
            </w:r>
          </w:p>
        </w:tc>
      </w:tr>
      <w:tr w:rsidR="00FC7CC9" w:rsidRPr="00CF7A62" w14:paraId="45AF90A2" w14:textId="77777777" w:rsidTr="561B5924">
        <w:trPr>
          <w:trHeight w:val="544"/>
        </w:trPr>
        <w:tc>
          <w:tcPr>
            <w:tcW w:w="2362" w:type="dxa"/>
            <w:tcBorders>
              <w:top w:val="nil"/>
              <w:left w:val="single" w:sz="4" w:space="0" w:color="auto"/>
              <w:bottom w:val="nil"/>
              <w:right w:val="single" w:sz="4" w:space="0" w:color="auto"/>
            </w:tcBorders>
          </w:tcPr>
          <w:p w14:paraId="107F723E" w14:textId="165F1E09" w:rsidR="00FC7CC9" w:rsidRPr="00DF0A55" w:rsidRDefault="00AD1B0C" w:rsidP="00E31058">
            <w:pPr>
              <w:pStyle w:val="Encabezado"/>
              <w:rPr>
                <w:rFonts w:cs="Arial"/>
                <w:b/>
                <w:bCs/>
                <w:lang w:val="es-CO"/>
              </w:rPr>
            </w:pPr>
            <w:r w:rsidRPr="00DF0A55">
              <w:rPr>
                <w:rFonts w:cs="Arial"/>
                <w:b/>
                <w:bCs/>
                <w:noProof/>
                <w:lang w:val="es-CO"/>
              </w:rPr>
              <w:drawing>
                <wp:anchor distT="0" distB="0" distL="114300" distR="114300" simplePos="0" relativeHeight="251659264" behindDoc="0" locked="0" layoutInCell="1" allowOverlap="1" wp14:anchorId="7AE2D7F9" wp14:editId="3B69A74B">
                  <wp:simplePos x="0" y="0"/>
                  <wp:positionH relativeFrom="column">
                    <wp:posOffset>174625</wp:posOffset>
                  </wp:positionH>
                  <wp:positionV relativeFrom="paragraph">
                    <wp:posOffset>-129540</wp:posOffset>
                  </wp:positionV>
                  <wp:extent cx="1019848" cy="561975"/>
                  <wp:effectExtent l="0" t="0" r="889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19848"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75" w:type="dxa"/>
            <w:vMerge w:val="restart"/>
            <w:tcBorders>
              <w:left w:val="single" w:sz="4" w:space="0" w:color="auto"/>
              <w:right w:val="single" w:sz="4" w:space="0" w:color="auto"/>
            </w:tcBorders>
            <w:vAlign w:val="center"/>
          </w:tcPr>
          <w:p w14:paraId="044E7E8E" w14:textId="77777777" w:rsidR="00FC7CC9" w:rsidRPr="00DF0A55" w:rsidRDefault="00FC7CC9" w:rsidP="00E31058">
            <w:pPr>
              <w:pStyle w:val="Encabezado"/>
              <w:jc w:val="center"/>
              <w:rPr>
                <w:rFonts w:ascii="Arial" w:hAnsi="Arial" w:cs="Arial"/>
                <w:b/>
                <w:bCs/>
                <w:lang w:val="es-CO"/>
              </w:rPr>
            </w:pPr>
            <w:r w:rsidRPr="00DF0A55">
              <w:rPr>
                <w:rFonts w:ascii="Arial" w:hAnsi="Arial" w:cs="Arial"/>
                <w:b/>
                <w:bCs/>
                <w:lang w:val="es-CO"/>
              </w:rPr>
              <w:t>ADENDAS</w:t>
            </w:r>
          </w:p>
        </w:tc>
        <w:tc>
          <w:tcPr>
            <w:tcW w:w="1269" w:type="dxa"/>
            <w:tcBorders>
              <w:left w:val="single" w:sz="4" w:space="0" w:color="auto"/>
            </w:tcBorders>
          </w:tcPr>
          <w:p w14:paraId="5259D2BE" w14:textId="77777777" w:rsidR="00FC7CC9" w:rsidRPr="00DF0A55" w:rsidRDefault="00FC7CC9" w:rsidP="00E31058">
            <w:pPr>
              <w:pStyle w:val="Encabezado"/>
              <w:rPr>
                <w:rFonts w:ascii="Arial" w:hAnsi="Arial" w:cs="Arial"/>
                <w:b/>
                <w:bCs/>
                <w:lang w:val="es-CO"/>
              </w:rPr>
            </w:pPr>
            <w:r w:rsidRPr="00DF0A55">
              <w:rPr>
                <w:rFonts w:ascii="Arial" w:hAnsi="Arial" w:cs="Arial"/>
                <w:b/>
                <w:bCs/>
                <w:lang w:val="es-CO"/>
              </w:rPr>
              <w:t>VERSIÓN</w:t>
            </w:r>
          </w:p>
        </w:tc>
        <w:tc>
          <w:tcPr>
            <w:tcW w:w="1397" w:type="dxa"/>
          </w:tcPr>
          <w:p w14:paraId="5AF6B5F6" w14:textId="2BD0E842" w:rsidR="00FC7CC9" w:rsidRPr="00DF0A55" w:rsidRDefault="00FC7CC9" w:rsidP="00E31058">
            <w:pPr>
              <w:pStyle w:val="Encabezado"/>
              <w:rPr>
                <w:rFonts w:ascii="Arial" w:hAnsi="Arial" w:cs="Arial"/>
                <w:b/>
                <w:bCs/>
                <w:lang w:val="es-CO"/>
              </w:rPr>
            </w:pPr>
            <w:r w:rsidRPr="00DF0A55">
              <w:rPr>
                <w:rFonts w:ascii="Arial" w:hAnsi="Arial" w:cs="Arial"/>
                <w:b/>
                <w:bCs/>
                <w:lang w:val="es-CO"/>
              </w:rPr>
              <w:t>0</w:t>
            </w:r>
            <w:r w:rsidR="00DC038A">
              <w:rPr>
                <w:rFonts w:ascii="Arial" w:hAnsi="Arial" w:cs="Arial"/>
                <w:b/>
                <w:bCs/>
                <w:lang w:val="es-CO"/>
              </w:rPr>
              <w:t>2</w:t>
            </w:r>
          </w:p>
        </w:tc>
      </w:tr>
      <w:tr w:rsidR="00FC7CC9" w:rsidRPr="00CF7A62" w14:paraId="069AC777" w14:textId="77777777" w:rsidTr="561B5924">
        <w:trPr>
          <w:trHeight w:val="544"/>
        </w:trPr>
        <w:tc>
          <w:tcPr>
            <w:tcW w:w="2362" w:type="dxa"/>
            <w:tcBorders>
              <w:top w:val="nil"/>
              <w:left w:val="single" w:sz="4" w:space="0" w:color="auto"/>
              <w:bottom w:val="single" w:sz="4" w:space="0" w:color="auto"/>
              <w:right w:val="single" w:sz="4" w:space="0" w:color="auto"/>
            </w:tcBorders>
          </w:tcPr>
          <w:p w14:paraId="7B4C70C3" w14:textId="77777777" w:rsidR="00FC7CC9" w:rsidRPr="00DF0A55" w:rsidRDefault="00FC7CC9" w:rsidP="00E31058">
            <w:pPr>
              <w:pStyle w:val="Encabezado"/>
              <w:rPr>
                <w:rFonts w:cs="Arial"/>
                <w:b/>
                <w:bCs/>
                <w:lang w:val="es-CO"/>
              </w:rPr>
            </w:pPr>
          </w:p>
        </w:tc>
        <w:tc>
          <w:tcPr>
            <w:tcW w:w="4875" w:type="dxa"/>
            <w:vMerge/>
            <w:vAlign w:val="center"/>
          </w:tcPr>
          <w:p w14:paraId="3E8EE7D8" w14:textId="77777777" w:rsidR="00FC7CC9" w:rsidRPr="00DF0A55" w:rsidRDefault="00FC7CC9" w:rsidP="00E31058">
            <w:pPr>
              <w:pStyle w:val="Encabezado"/>
              <w:rPr>
                <w:rFonts w:ascii="Arial" w:hAnsi="Arial" w:cs="Arial"/>
                <w:b/>
                <w:bCs/>
                <w:lang w:val="es-CO"/>
              </w:rPr>
            </w:pPr>
          </w:p>
        </w:tc>
        <w:tc>
          <w:tcPr>
            <w:tcW w:w="1269" w:type="dxa"/>
            <w:tcBorders>
              <w:left w:val="single" w:sz="4" w:space="0" w:color="auto"/>
            </w:tcBorders>
          </w:tcPr>
          <w:p w14:paraId="0B611ED1" w14:textId="77777777" w:rsidR="00FC7CC9" w:rsidRPr="00DF0A55" w:rsidRDefault="00FC7CC9" w:rsidP="00E31058">
            <w:pPr>
              <w:pStyle w:val="Encabezado"/>
              <w:rPr>
                <w:rFonts w:ascii="Arial" w:hAnsi="Arial" w:cs="Arial"/>
                <w:b/>
                <w:bCs/>
                <w:lang w:val="es-CO"/>
              </w:rPr>
            </w:pPr>
            <w:r w:rsidRPr="00DF0A55">
              <w:rPr>
                <w:rFonts w:ascii="Arial" w:hAnsi="Arial" w:cs="Arial"/>
                <w:b/>
                <w:bCs/>
                <w:lang w:val="es-CO"/>
              </w:rPr>
              <w:t>FECHA</w:t>
            </w:r>
          </w:p>
        </w:tc>
        <w:tc>
          <w:tcPr>
            <w:tcW w:w="1397" w:type="dxa"/>
          </w:tcPr>
          <w:p w14:paraId="27E7E722" w14:textId="10F8FF5F" w:rsidR="00FC7CC9" w:rsidRPr="00DF0A55" w:rsidRDefault="002E647B" w:rsidP="00E31058">
            <w:pPr>
              <w:pStyle w:val="Encabezado"/>
              <w:rPr>
                <w:rFonts w:ascii="Arial" w:hAnsi="Arial" w:cs="Arial"/>
                <w:b/>
                <w:bCs/>
                <w:lang w:val="es-CO"/>
              </w:rPr>
            </w:pPr>
            <w:r>
              <w:rPr>
                <w:rFonts w:ascii="Arial" w:hAnsi="Arial" w:cs="Arial"/>
                <w:b/>
                <w:bCs/>
                <w:lang w:val="es-CO"/>
              </w:rPr>
              <w:t>13/03/2025</w:t>
            </w:r>
          </w:p>
        </w:tc>
      </w:tr>
    </w:tbl>
    <w:p w14:paraId="7BDFFFC0" w14:textId="77777777" w:rsidR="00FC7CC9" w:rsidRPr="00CF7A62" w:rsidRDefault="00FC7CC9" w:rsidP="00B92B9D">
      <w:pPr>
        <w:pStyle w:val="Sinespaciado"/>
        <w:spacing w:line="360" w:lineRule="auto"/>
        <w:jc w:val="center"/>
        <w:rPr>
          <w:rFonts w:ascii="Arial" w:hAnsi="Arial" w:cs="Arial"/>
          <w:b/>
          <w:bCs/>
          <w:lang w:val="es-CO"/>
        </w:rPr>
      </w:pPr>
    </w:p>
    <w:p w14:paraId="241F0803" w14:textId="00A959A0" w:rsidR="00386A92" w:rsidRPr="00CF7A62" w:rsidRDefault="004F5226" w:rsidP="00B92B9D">
      <w:pPr>
        <w:pStyle w:val="Sinespaciado"/>
        <w:spacing w:line="360" w:lineRule="auto"/>
        <w:jc w:val="center"/>
        <w:rPr>
          <w:rFonts w:ascii="Arial" w:hAnsi="Arial" w:cs="Arial"/>
          <w:b/>
          <w:bCs/>
          <w:lang w:val="es-CO"/>
        </w:rPr>
      </w:pPr>
      <w:r w:rsidRPr="00CF7A62">
        <w:rPr>
          <w:rFonts w:ascii="Arial" w:hAnsi="Arial" w:cs="Arial"/>
          <w:b/>
          <w:bCs/>
          <w:lang w:val="es-CO"/>
        </w:rPr>
        <w:t xml:space="preserve">ADENDA </w:t>
      </w:r>
      <w:r w:rsidR="00C47D89" w:rsidRPr="00CF7A62">
        <w:rPr>
          <w:rFonts w:ascii="Arial" w:hAnsi="Arial" w:cs="Arial"/>
          <w:b/>
          <w:bCs/>
          <w:lang w:val="es-CO"/>
        </w:rPr>
        <w:t>No. X</w:t>
      </w:r>
      <w:r w:rsidRPr="00CF7A62">
        <w:rPr>
          <w:rFonts w:ascii="Arial" w:hAnsi="Arial" w:cs="Arial"/>
          <w:b/>
          <w:bCs/>
          <w:lang w:val="es-CO"/>
        </w:rPr>
        <w:t>X</w:t>
      </w:r>
    </w:p>
    <w:p w14:paraId="241F0804" w14:textId="77777777" w:rsidR="00386A92" w:rsidRPr="00CF7A62" w:rsidRDefault="00386A92" w:rsidP="00EB7DA9">
      <w:pPr>
        <w:spacing w:after="0" w:line="360" w:lineRule="auto"/>
        <w:jc w:val="center"/>
        <w:rPr>
          <w:rFonts w:ascii="Arial" w:hAnsi="Arial" w:cs="Arial"/>
          <w:b/>
          <w:bCs/>
          <w:lang w:val="es-CO"/>
        </w:rPr>
      </w:pPr>
    </w:p>
    <w:p w14:paraId="7F9C8C31" w14:textId="72268051" w:rsidR="00286AEA" w:rsidRPr="00DF0A55" w:rsidRDefault="00286AEA" w:rsidP="00286AEA">
      <w:pPr>
        <w:spacing w:line="360" w:lineRule="auto"/>
        <w:ind w:right="45"/>
        <w:jc w:val="center"/>
        <w:rPr>
          <w:rFonts w:ascii="Arial" w:hAnsi="Arial" w:cs="Arial"/>
          <w:b/>
          <w:bCs/>
          <w:lang w:val="es-CO"/>
        </w:rPr>
      </w:pPr>
      <w:r w:rsidRPr="00DF0A55">
        <w:rPr>
          <w:rFonts w:ascii="Arial" w:hAnsi="Arial" w:cs="Arial"/>
          <w:b/>
          <w:bCs/>
          <w:lang w:val="es-CO"/>
        </w:rPr>
        <w:t xml:space="preserve">PROCESO DE SELECCIÓN </w:t>
      </w:r>
      <w:r w:rsidR="0091644B" w:rsidRPr="00CF7A62">
        <w:rPr>
          <w:rFonts w:ascii="Arial" w:hAnsi="Arial" w:cs="Arial"/>
          <w:b/>
          <w:bCs/>
          <w:lang w:val="es-CO" w:eastAsia="x-none"/>
        </w:rPr>
        <w:t xml:space="preserve">INDICAR LA MODALIDAD DE </w:t>
      </w:r>
      <w:r w:rsidR="004D22E3" w:rsidRPr="00CF7A62">
        <w:rPr>
          <w:rFonts w:ascii="Arial" w:hAnsi="Arial" w:cs="Arial"/>
          <w:b/>
          <w:bCs/>
          <w:lang w:val="es-CO" w:eastAsia="x-none"/>
        </w:rPr>
        <w:t>SELECCIÓN</w:t>
      </w:r>
      <w:r w:rsidR="004D22E3" w:rsidRPr="00DF0A55">
        <w:rPr>
          <w:rFonts w:ascii="Arial" w:hAnsi="Arial" w:cs="Arial"/>
          <w:b/>
          <w:bCs/>
          <w:lang w:val="es-CO"/>
        </w:rPr>
        <w:t xml:space="preserve"> No</w:t>
      </w:r>
      <w:r w:rsidRPr="00DF0A55">
        <w:rPr>
          <w:rFonts w:ascii="Arial" w:hAnsi="Arial" w:cs="Arial"/>
          <w:b/>
          <w:bCs/>
          <w:lang w:val="es-CO"/>
        </w:rPr>
        <w:t>. SNS-XX- XX-20XX</w:t>
      </w:r>
    </w:p>
    <w:p w14:paraId="32F3E853" w14:textId="13FF9C8D" w:rsidR="00A75DF5" w:rsidRPr="00DF0A55" w:rsidRDefault="00A75DF5" w:rsidP="00A75DF5">
      <w:pPr>
        <w:spacing w:after="0" w:line="240" w:lineRule="auto"/>
        <w:ind w:left="-426" w:right="-425"/>
        <w:jc w:val="center"/>
        <w:rPr>
          <w:rFonts w:ascii="Arial" w:hAnsi="Arial" w:cs="Arial"/>
          <w:color w:val="000000"/>
          <w:lang w:val="es-CO" w:eastAsia="es-CO"/>
        </w:rPr>
      </w:pPr>
    </w:p>
    <w:p w14:paraId="5EBFAE8B" w14:textId="6DE58DD6" w:rsidR="00A75DF5" w:rsidRPr="00DF0A55" w:rsidRDefault="00A75DF5" w:rsidP="00FC7CC9">
      <w:pPr>
        <w:spacing w:after="0" w:line="240" w:lineRule="auto"/>
        <w:ind w:left="-426" w:right="-425"/>
        <w:jc w:val="center"/>
        <w:rPr>
          <w:rFonts w:ascii="Arial" w:hAnsi="Arial" w:cs="Arial"/>
          <w:b/>
          <w:lang w:val="es-CO"/>
        </w:rPr>
      </w:pPr>
      <w:r w:rsidRPr="00DF0A55">
        <w:rPr>
          <w:rFonts w:ascii="Arial" w:hAnsi="Arial" w:cs="Arial"/>
          <w:color w:val="000000"/>
          <w:lang w:val="es-CO" w:eastAsia="es-CO"/>
        </w:rPr>
        <w:t>(Ley 80 de 1993, Ley 1150 de 2007 y Decreto 1082 de 2015</w:t>
      </w:r>
      <w:r w:rsidR="006E6097" w:rsidRPr="00DF0A55">
        <w:rPr>
          <w:rFonts w:ascii="Arial" w:hAnsi="Arial" w:cs="Arial"/>
          <w:color w:val="000000"/>
          <w:lang w:val="es-CO" w:eastAsia="es-CO"/>
        </w:rPr>
        <w:t xml:space="preserve"> y las que las modifiquen, </w:t>
      </w:r>
      <w:r w:rsidR="00C005C2" w:rsidRPr="00DF0A55">
        <w:rPr>
          <w:rFonts w:ascii="Arial" w:hAnsi="Arial" w:cs="Arial"/>
          <w:color w:val="000000"/>
          <w:lang w:val="es-CO" w:eastAsia="es-CO"/>
        </w:rPr>
        <w:t xml:space="preserve">sustituyan o </w:t>
      </w:r>
      <w:r w:rsidR="006E6097" w:rsidRPr="00DF0A55">
        <w:rPr>
          <w:rFonts w:ascii="Arial" w:hAnsi="Arial" w:cs="Arial"/>
          <w:color w:val="000000"/>
          <w:lang w:val="es-CO" w:eastAsia="es-CO"/>
        </w:rPr>
        <w:t>adicionen</w:t>
      </w:r>
      <w:r w:rsidRPr="00DF0A55">
        <w:rPr>
          <w:rFonts w:ascii="Arial" w:hAnsi="Arial" w:cs="Arial"/>
          <w:color w:val="000000"/>
          <w:lang w:val="es-CO" w:eastAsia="es-CO"/>
        </w:rPr>
        <w:t>)</w:t>
      </w:r>
    </w:p>
    <w:p w14:paraId="241F0808" w14:textId="4A1587C1" w:rsidR="00386A92" w:rsidRPr="00CF7A62" w:rsidRDefault="00386A92" w:rsidP="00A75DF5">
      <w:pPr>
        <w:spacing w:after="0" w:line="360" w:lineRule="auto"/>
        <w:contextualSpacing/>
        <w:jc w:val="center"/>
        <w:rPr>
          <w:rFonts w:ascii="Arial" w:hAnsi="Arial" w:cs="Arial"/>
          <w:b/>
          <w:lang w:val="es-CO"/>
        </w:rPr>
      </w:pPr>
    </w:p>
    <w:p w14:paraId="241F0809" w14:textId="77777777" w:rsidR="00386A92" w:rsidRPr="00CF7A62" w:rsidRDefault="00386A92" w:rsidP="00EB7DA9">
      <w:pPr>
        <w:spacing w:after="0" w:line="360" w:lineRule="auto"/>
        <w:jc w:val="both"/>
        <w:rPr>
          <w:rFonts w:ascii="Arial" w:hAnsi="Arial" w:cs="Arial"/>
          <w:b/>
          <w:i/>
          <w:lang w:val="es-CO"/>
        </w:rPr>
      </w:pPr>
    </w:p>
    <w:p w14:paraId="241F080C" w14:textId="2A1C381F" w:rsidR="00E65117" w:rsidRPr="00DF0A55" w:rsidRDefault="00386A92" w:rsidP="00EB7DA9">
      <w:pPr>
        <w:spacing w:after="0" w:line="360" w:lineRule="auto"/>
        <w:contextualSpacing/>
        <w:jc w:val="both"/>
        <w:rPr>
          <w:rFonts w:ascii="Arial" w:hAnsi="Arial" w:cs="Arial"/>
          <w:i/>
          <w:lang w:val="es-CO"/>
        </w:rPr>
      </w:pPr>
      <w:r w:rsidRPr="00CF7A62">
        <w:rPr>
          <w:rFonts w:ascii="Arial" w:hAnsi="Arial" w:cs="Arial"/>
          <w:b/>
          <w:lang w:val="es-CO"/>
        </w:rPr>
        <w:t xml:space="preserve">Objeto: </w:t>
      </w:r>
      <w:r w:rsidR="00637EEF" w:rsidRPr="00DF0A55">
        <w:rPr>
          <w:rFonts w:ascii="Arial" w:hAnsi="Arial" w:cs="Arial"/>
          <w:i/>
          <w:lang w:val="es-CO"/>
        </w:rPr>
        <w:t>“Indicar</w:t>
      </w:r>
      <w:r w:rsidR="00C60150" w:rsidRPr="00DF0A55">
        <w:rPr>
          <w:rFonts w:ascii="Arial" w:eastAsia="MS Mincho" w:hAnsi="Arial" w:cs="Arial"/>
          <w:bCs/>
          <w:lang w:val="es-CO"/>
        </w:rPr>
        <w:t xml:space="preserve"> el objeto del proceso</w:t>
      </w:r>
      <w:r w:rsidR="00E65117" w:rsidRPr="00DF0A55">
        <w:rPr>
          <w:rFonts w:ascii="Arial" w:hAnsi="Arial" w:cs="Arial"/>
          <w:i/>
          <w:lang w:val="es-CO"/>
        </w:rPr>
        <w:t>”.</w:t>
      </w:r>
    </w:p>
    <w:p w14:paraId="241F080E" w14:textId="77777777" w:rsidR="00641544" w:rsidRPr="00DF0A55" w:rsidRDefault="00641544" w:rsidP="00EB7DA9">
      <w:pPr>
        <w:autoSpaceDE w:val="0"/>
        <w:autoSpaceDN w:val="0"/>
        <w:adjustRightInd w:val="0"/>
        <w:spacing w:after="0" w:line="360" w:lineRule="auto"/>
        <w:jc w:val="both"/>
        <w:rPr>
          <w:rFonts w:ascii="Arial" w:hAnsi="Arial" w:cs="Arial"/>
          <w:color w:val="000000"/>
          <w:lang w:val="es-CO"/>
        </w:rPr>
      </w:pPr>
    </w:p>
    <w:p w14:paraId="241F080F" w14:textId="766FE3D3" w:rsidR="00C47D89" w:rsidRPr="00CF7A62" w:rsidRDefault="00C47D89" w:rsidP="00EB7DA9">
      <w:pPr>
        <w:pStyle w:val="Prrafodelista"/>
        <w:spacing w:after="0" w:line="360" w:lineRule="auto"/>
        <w:ind w:left="0"/>
        <w:jc w:val="both"/>
        <w:rPr>
          <w:rFonts w:ascii="Arial" w:hAnsi="Arial" w:cs="Arial"/>
          <w:iCs/>
          <w:color w:val="A6A6A6" w:themeColor="background1" w:themeShade="A6"/>
          <w:lang w:val="es-CO"/>
        </w:rPr>
      </w:pPr>
      <w:r w:rsidRPr="00CF7A62">
        <w:rPr>
          <w:rFonts w:ascii="Arial" w:hAnsi="Arial" w:cs="Arial"/>
          <w:iCs/>
          <w:color w:val="A6A6A6" w:themeColor="background1" w:themeShade="A6"/>
          <w:lang w:val="es-CO"/>
        </w:rPr>
        <w:t xml:space="preserve">Exponer los fundamentos </w:t>
      </w:r>
      <w:r w:rsidR="004D22E3" w:rsidRPr="00CF7A62">
        <w:rPr>
          <w:rFonts w:ascii="Arial" w:hAnsi="Arial" w:cs="Arial"/>
          <w:iCs/>
          <w:color w:val="A6A6A6" w:themeColor="background1" w:themeShade="A6"/>
          <w:lang w:val="es-CO"/>
        </w:rPr>
        <w:t>técnicos,</w:t>
      </w:r>
      <w:r w:rsidR="00446D11" w:rsidRPr="00CF7A62">
        <w:rPr>
          <w:rFonts w:ascii="Arial" w:hAnsi="Arial" w:cs="Arial"/>
          <w:iCs/>
          <w:color w:val="A6A6A6" w:themeColor="background1" w:themeShade="A6"/>
          <w:lang w:val="es-CO"/>
        </w:rPr>
        <w:t xml:space="preserve"> financieros </w:t>
      </w:r>
      <w:r w:rsidRPr="00CF7A62">
        <w:rPr>
          <w:rFonts w:ascii="Arial" w:hAnsi="Arial" w:cs="Arial"/>
          <w:iCs/>
          <w:color w:val="A6A6A6" w:themeColor="background1" w:themeShade="A6"/>
          <w:lang w:val="es-CO"/>
        </w:rPr>
        <w:t>/o jurídicos que soportan la modificación del Pliego de Condicio</w:t>
      </w:r>
      <w:r w:rsidR="00641544" w:rsidRPr="00CF7A62">
        <w:rPr>
          <w:rFonts w:ascii="Arial" w:hAnsi="Arial" w:cs="Arial"/>
          <w:iCs/>
          <w:color w:val="A6A6A6" w:themeColor="background1" w:themeShade="A6"/>
          <w:lang w:val="es-CO"/>
        </w:rPr>
        <w:t>nes o de la Invitación Pública</w:t>
      </w:r>
    </w:p>
    <w:p w14:paraId="241F0810" w14:textId="77777777" w:rsidR="00C47D89" w:rsidRPr="00CF7A62" w:rsidRDefault="00C47D89" w:rsidP="00EB7DA9">
      <w:pPr>
        <w:pStyle w:val="Prrafodelista"/>
        <w:spacing w:after="0" w:line="360" w:lineRule="auto"/>
        <w:ind w:left="0"/>
        <w:jc w:val="both"/>
        <w:rPr>
          <w:rFonts w:ascii="Arial" w:hAnsi="Arial" w:cs="Arial"/>
          <w:iCs/>
          <w:color w:val="A6A6A6" w:themeColor="background1" w:themeShade="A6"/>
          <w:lang w:val="es-CO"/>
        </w:rPr>
      </w:pPr>
    </w:p>
    <w:p w14:paraId="241F0811" w14:textId="77777777" w:rsidR="00641544" w:rsidRPr="00CF7A62" w:rsidRDefault="00641544" w:rsidP="00EB7DA9">
      <w:pPr>
        <w:pStyle w:val="Prrafodelista"/>
        <w:spacing w:after="0" w:line="360" w:lineRule="auto"/>
        <w:ind w:left="0"/>
        <w:jc w:val="both"/>
        <w:rPr>
          <w:rFonts w:ascii="Arial" w:hAnsi="Arial" w:cs="Arial"/>
          <w:iCs/>
          <w:color w:val="A6A6A6" w:themeColor="background1" w:themeShade="A6"/>
          <w:lang w:val="es-CO"/>
        </w:rPr>
      </w:pPr>
      <w:r w:rsidRPr="00CF7A62">
        <w:rPr>
          <w:rFonts w:ascii="Arial" w:hAnsi="Arial" w:cs="Arial"/>
          <w:iCs/>
          <w:color w:val="A6A6A6" w:themeColor="background1" w:themeShade="A6"/>
          <w:lang w:val="es-CO"/>
        </w:rPr>
        <w:t>Seguidamente se debe Explicar el sentido de la modificación del Pliego de Condiciones o de la Invitación Pública</w:t>
      </w:r>
    </w:p>
    <w:p w14:paraId="241F0812" w14:textId="37246CBE" w:rsidR="00641544" w:rsidRPr="00CF7A62" w:rsidRDefault="00641544" w:rsidP="00EB7DA9">
      <w:pPr>
        <w:pStyle w:val="Prrafodelista"/>
        <w:spacing w:after="0" w:line="360" w:lineRule="auto"/>
        <w:ind w:left="0"/>
        <w:jc w:val="both"/>
        <w:rPr>
          <w:rFonts w:ascii="Arial" w:hAnsi="Arial" w:cs="Arial"/>
          <w:iCs/>
          <w:lang w:val="es-CO"/>
        </w:rPr>
      </w:pPr>
    </w:p>
    <w:p w14:paraId="0B6C8965" w14:textId="212FD6AD" w:rsidR="00EB7DA9" w:rsidRPr="00DF0A55" w:rsidRDefault="00EB7DA9" w:rsidP="00EB7DA9">
      <w:pPr>
        <w:pStyle w:val="Prrafodelista"/>
        <w:spacing w:after="0" w:line="360" w:lineRule="auto"/>
        <w:ind w:left="0"/>
        <w:jc w:val="both"/>
        <w:rPr>
          <w:rFonts w:ascii="Arial" w:hAnsi="Arial" w:cs="Arial"/>
          <w:iCs/>
          <w:lang w:val="es-CO"/>
        </w:rPr>
      </w:pPr>
      <w:r w:rsidRPr="00DF0A55">
        <w:rPr>
          <w:rFonts w:ascii="Arial" w:hAnsi="Arial" w:cs="Arial"/>
          <w:iCs/>
          <w:lang w:val="es-CO"/>
        </w:rPr>
        <w:t xml:space="preserve">Por lo </w:t>
      </w:r>
      <w:r w:rsidR="00CF7A62" w:rsidRPr="00CF7A62">
        <w:rPr>
          <w:rFonts w:ascii="Arial" w:hAnsi="Arial" w:cs="Arial"/>
          <w:iCs/>
          <w:lang w:val="es-CO"/>
        </w:rPr>
        <w:t>tanto,</w:t>
      </w:r>
      <w:r w:rsidRPr="00DF0A55">
        <w:rPr>
          <w:rFonts w:ascii="Arial" w:hAnsi="Arial" w:cs="Arial"/>
          <w:iCs/>
          <w:lang w:val="es-CO"/>
        </w:rPr>
        <w:t xml:space="preserve"> se procede a modificar el pliego de condiciones definitivo </w:t>
      </w:r>
      <w:r w:rsidR="00EA7F05" w:rsidRPr="00DF0A55">
        <w:rPr>
          <w:rFonts w:ascii="Arial" w:hAnsi="Arial" w:cs="Arial"/>
          <w:iCs/>
          <w:lang w:val="es-CO"/>
        </w:rPr>
        <w:t xml:space="preserve">o la </w:t>
      </w:r>
      <w:r w:rsidR="009D52C6" w:rsidRPr="00DF0A55">
        <w:rPr>
          <w:rFonts w:ascii="Arial" w:hAnsi="Arial" w:cs="Arial"/>
          <w:iCs/>
          <w:lang w:val="es-CO"/>
        </w:rPr>
        <w:t>i</w:t>
      </w:r>
      <w:r w:rsidR="00EA7F05" w:rsidRPr="00DF0A55">
        <w:rPr>
          <w:rFonts w:ascii="Arial" w:hAnsi="Arial" w:cs="Arial"/>
          <w:iCs/>
          <w:lang w:val="es-CO"/>
        </w:rPr>
        <w:t xml:space="preserve">nvitación Pública (según corresponda) </w:t>
      </w:r>
      <w:r w:rsidRPr="00DF0A55">
        <w:rPr>
          <w:rFonts w:ascii="Arial" w:hAnsi="Arial" w:cs="Arial"/>
          <w:iCs/>
          <w:lang w:val="es-CO"/>
        </w:rPr>
        <w:t xml:space="preserve">en los siguientes </w:t>
      </w:r>
      <w:r w:rsidR="00CF7A62" w:rsidRPr="00CF7A62">
        <w:rPr>
          <w:rFonts w:ascii="Arial" w:hAnsi="Arial" w:cs="Arial"/>
          <w:iCs/>
          <w:lang w:val="es-CO"/>
        </w:rPr>
        <w:t>términos:</w:t>
      </w:r>
    </w:p>
    <w:p w14:paraId="0FEA844F" w14:textId="77777777" w:rsidR="00EB7DA9" w:rsidRPr="00CF7A62" w:rsidRDefault="00EB7DA9" w:rsidP="00EB7DA9">
      <w:pPr>
        <w:pStyle w:val="Prrafodelista"/>
        <w:spacing w:after="0" w:line="360" w:lineRule="auto"/>
        <w:ind w:left="0"/>
        <w:jc w:val="both"/>
        <w:rPr>
          <w:rFonts w:ascii="Arial" w:hAnsi="Arial" w:cs="Arial"/>
          <w:iCs/>
          <w:lang w:val="es-CO"/>
        </w:rPr>
      </w:pPr>
    </w:p>
    <w:p w14:paraId="241F0813" w14:textId="77777777" w:rsidR="00C47D89" w:rsidRPr="00CF7A62" w:rsidRDefault="00C47D89" w:rsidP="00EB7DA9">
      <w:pPr>
        <w:pStyle w:val="Prrafodelista"/>
        <w:spacing w:after="0" w:line="360" w:lineRule="auto"/>
        <w:ind w:left="0"/>
        <w:jc w:val="both"/>
        <w:rPr>
          <w:rFonts w:ascii="Arial" w:hAnsi="Arial" w:cs="Arial"/>
          <w:iCs/>
          <w:color w:val="A6A6A6" w:themeColor="background1" w:themeShade="A6"/>
          <w:lang w:val="es-CO"/>
        </w:rPr>
      </w:pPr>
      <w:r w:rsidRPr="00CF7A62">
        <w:rPr>
          <w:rFonts w:ascii="Arial" w:hAnsi="Arial" w:cs="Arial"/>
          <w:iCs/>
          <w:color w:val="A6A6A6" w:themeColor="background1" w:themeShade="A6"/>
          <w:lang w:val="es-CO"/>
        </w:rPr>
        <w:t>Las modificaciones deberán ser resaltadas con negrilla y subrayado.</w:t>
      </w:r>
    </w:p>
    <w:p w14:paraId="241F0814" w14:textId="77777777" w:rsidR="00C47D89" w:rsidRPr="00CF7A62" w:rsidRDefault="00C47D89" w:rsidP="00EB7DA9">
      <w:pPr>
        <w:pStyle w:val="Prrafodelista"/>
        <w:spacing w:after="0" w:line="360" w:lineRule="auto"/>
        <w:ind w:left="0"/>
        <w:jc w:val="both"/>
        <w:rPr>
          <w:rFonts w:ascii="Arial" w:hAnsi="Arial" w:cs="Arial"/>
          <w:iCs/>
          <w:color w:val="A6A6A6" w:themeColor="background1" w:themeShade="A6"/>
          <w:lang w:val="es-CO"/>
        </w:rPr>
      </w:pPr>
    </w:p>
    <w:p w14:paraId="241F0815" w14:textId="513561CE" w:rsidR="00C47D89" w:rsidRPr="00CF7A62" w:rsidRDefault="00C47D89" w:rsidP="00EB7DA9">
      <w:pPr>
        <w:pStyle w:val="Prrafodelista"/>
        <w:spacing w:after="0" w:line="360" w:lineRule="auto"/>
        <w:ind w:left="0"/>
        <w:jc w:val="both"/>
        <w:rPr>
          <w:rFonts w:ascii="Arial" w:hAnsi="Arial" w:cs="Arial"/>
          <w:i/>
          <w:lang w:val="es-CO"/>
        </w:rPr>
      </w:pPr>
    </w:p>
    <w:p w14:paraId="241F0818" w14:textId="77777777" w:rsidR="00F17DD5" w:rsidRPr="00CF7A62" w:rsidRDefault="00F17DD5" w:rsidP="00EB7DA9">
      <w:pPr>
        <w:spacing w:after="0" w:line="360" w:lineRule="auto"/>
        <w:jc w:val="both"/>
        <w:rPr>
          <w:rFonts w:ascii="Arial" w:hAnsi="Arial" w:cs="Arial"/>
          <w:b/>
          <w:lang w:val="es-CO"/>
        </w:rPr>
      </w:pPr>
    </w:p>
    <w:p w14:paraId="241F0819" w14:textId="736EA6C9" w:rsidR="009B5375" w:rsidRPr="00CF7A62" w:rsidRDefault="009B5375" w:rsidP="00EB7DA9">
      <w:pPr>
        <w:spacing w:after="0" w:line="360" w:lineRule="auto"/>
        <w:jc w:val="both"/>
        <w:rPr>
          <w:rFonts w:ascii="Arial" w:hAnsi="Arial" w:cs="Arial"/>
          <w:b/>
          <w:lang w:val="es-CO"/>
        </w:rPr>
      </w:pPr>
    </w:p>
    <w:p w14:paraId="5DB24530" w14:textId="4CACFA29" w:rsidR="00CF7A62" w:rsidRDefault="00CF7A62" w:rsidP="00CF7A62">
      <w:pPr>
        <w:spacing w:after="0" w:line="360" w:lineRule="auto"/>
        <w:jc w:val="center"/>
        <w:rPr>
          <w:rFonts w:ascii="Arial" w:hAnsi="Arial" w:cs="Arial"/>
          <w:b/>
          <w:lang w:val="es-CO"/>
        </w:rPr>
      </w:pPr>
    </w:p>
    <w:p w14:paraId="001A61BC" w14:textId="483509E7" w:rsidR="00CF7A62" w:rsidRPr="00CF7A62" w:rsidRDefault="00CF7A62" w:rsidP="00CF7A62">
      <w:pPr>
        <w:spacing w:after="0" w:line="360" w:lineRule="auto"/>
        <w:jc w:val="center"/>
        <w:rPr>
          <w:rFonts w:ascii="Arial" w:eastAsia="Times New Roman" w:hAnsi="Arial" w:cs="Arial"/>
          <w:b/>
          <w:sz w:val="24"/>
          <w:szCs w:val="24"/>
          <w:lang w:val="es-CO" w:eastAsia="es-ES"/>
        </w:rPr>
      </w:pPr>
      <w:r w:rsidRPr="00CF7A62">
        <w:rPr>
          <w:rFonts w:ascii="Arial" w:eastAsia="Times New Roman" w:hAnsi="Arial" w:cs="Arial"/>
          <w:b/>
          <w:sz w:val="24"/>
          <w:szCs w:val="24"/>
          <w:lang w:val="es-CO" w:eastAsia="es-ES"/>
        </w:rPr>
        <w:t xml:space="preserve">Firmado </w:t>
      </w:r>
      <w:r w:rsidR="00BB0065">
        <w:rPr>
          <w:rFonts w:ascii="Arial" w:eastAsia="Times New Roman" w:hAnsi="Arial" w:cs="Arial"/>
          <w:b/>
          <w:sz w:val="24"/>
          <w:szCs w:val="24"/>
          <w:lang w:val="es-CO" w:eastAsia="es-ES"/>
        </w:rPr>
        <w:t xml:space="preserve">y fechado </w:t>
      </w:r>
      <w:r w:rsidRPr="00CF7A62">
        <w:rPr>
          <w:rFonts w:ascii="Arial" w:eastAsia="Times New Roman" w:hAnsi="Arial" w:cs="Arial"/>
          <w:b/>
          <w:sz w:val="24"/>
          <w:szCs w:val="24"/>
          <w:lang w:val="es-CO" w:eastAsia="es-ES"/>
        </w:rPr>
        <w:t xml:space="preserve">electrónicamente por el Ordenador del Gasto de la Superintendencia Nacional de Salud en la Plataforma SECOP II de CCE, de conformidad con los </w:t>
      </w:r>
      <w:r w:rsidRPr="00CF7A62">
        <w:rPr>
          <w:rFonts w:ascii="Arial" w:eastAsia="Times New Roman" w:hAnsi="Arial" w:cs="Arial"/>
          <w:b/>
          <w:sz w:val="24"/>
          <w:szCs w:val="24"/>
          <w:lang w:val="es-ES" w:eastAsia="es-ES"/>
        </w:rPr>
        <w:t>A</w:t>
      </w:r>
      <w:r w:rsidRPr="00CF7A62">
        <w:rPr>
          <w:rFonts w:ascii="Arial" w:eastAsia="Times New Roman" w:hAnsi="Arial" w:cs="Arial"/>
          <w:b/>
          <w:sz w:val="24"/>
          <w:szCs w:val="24"/>
          <w:lang w:eastAsia="es-ES"/>
        </w:rPr>
        <w:t>rtículos 3, 4 y 5</w:t>
      </w:r>
      <w:r w:rsidRPr="00CF7A62">
        <w:rPr>
          <w:rFonts w:ascii="Arial" w:eastAsia="Times New Roman" w:hAnsi="Arial" w:cs="Arial"/>
          <w:b/>
          <w:sz w:val="24"/>
          <w:szCs w:val="24"/>
          <w:lang w:val="es-ES" w:eastAsia="es-ES"/>
        </w:rPr>
        <w:t xml:space="preserve"> del </w:t>
      </w:r>
      <w:r w:rsidRPr="00CF7A62">
        <w:rPr>
          <w:rFonts w:ascii="Arial" w:eastAsia="Times New Roman" w:hAnsi="Arial" w:cs="Arial"/>
          <w:b/>
          <w:sz w:val="24"/>
          <w:szCs w:val="24"/>
          <w:lang w:eastAsia="es-ES"/>
        </w:rPr>
        <w:t>Decreto 2364 de 2012</w:t>
      </w:r>
      <w:r w:rsidRPr="00CF7A62">
        <w:rPr>
          <w:rFonts w:ascii="Arial" w:eastAsia="Times New Roman" w:hAnsi="Arial" w:cs="Arial"/>
          <w:b/>
          <w:sz w:val="24"/>
          <w:szCs w:val="24"/>
          <w:lang w:val="es-CO" w:eastAsia="es-ES"/>
        </w:rPr>
        <w:t>.</w:t>
      </w:r>
    </w:p>
    <w:p w14:paraId="28CAA23D" w14:textId="0F241608" w:rsidR="00C60150" w:rsidRPr="00CF7A62" w:rsidRDefault="00C60150" w:rsidP="00DF0A55">
      <w:pPr>
        <w:spacing w:after="0" w:line="360" w:lineRule="auto"/>
        <w:jc w:val="center"/>
        <w:rPr>
          <w:rFonts w:ascii="Arial" w:hAnsi="Arial" w:cs="Arial"/>
          <w:b/>
          <w:lang w:val="es-CO"/>
        </w:rPr>
      </w:pPr>
    </w:p>
    <w:p w14:paraId="4C791C3D" w14:textId="5E86D21E" w:rsidR="00293BB4" w:rsidRPr="00CF7A62" w:rsidRDefault="00293BB4" w:rsidP="561B5924">
      <w:pPr>
        <w:spacing w:after="0" w:line="360" w:lineRule="auto"/>
        <w:jc w:val="both"/>
        <w:rPr>
          <w:rFonts w:ascii="Arial" w:hAnsi="Arial" w:cs="Arial"/>
          <w:lang w:val="es-CO"/>
        </w:rPr>
      </w:pPr>
    </w:p>
    <w:sectPr w:rsidR="00293BB4" w:rsidRPr="00CF7A62" w:rsidSect="00E13146">
      <w:headerReference w:type="default" r:id="rId14"/>
      <w:footerReference w:type="default" r:id="rId15"/>
      <w:footerReference w:type="first" r:id="rId16"/>
      <w:pgSz w:w="12240" w:h="20160" w:code="5"/>
      <w:pgMar w:top="2268" w:right="1894" w:bottom="1701" w:left="1701"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AFC4" w14:textId="77777777" w:rsidR="00BD52DF" w:rsidRDefault="00BD52DF" w:rsidP="00386A92">
      <w:pPr>
        <w:spacing w:after="0" w:line="240" w:lineRule="auto"/>
      </w:pPr>
      <w:r>
        <w:separator/>
      </w:r>
    </w:p>
  </w:endnote>
  <w:endnote w:type="continuationSeparator" w:id="0">
    <w:p w14:paraId="74D00596" w14:textId="77777777" w:rsidR="00BD52DF" w:rsidRDefault="00BD52DF" w:rsidP="0038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0839" w14:textId="406211FE" w:rsidR="00B2244D" w:rsidRPr="009E6271" w:rsidRDefault="005C096A">
    <w:pPr>
      <w:pStyle w:val="Piedepgina"/>
      <w:jc w:val="center"/>
      <w:rPr>
        <w:rFonts w:ascii="Arial Narrow" w:hAnsi="Arial Narrow" w:cs="Tahoma"/>
        <w:sz w:val="20"/>
        <w:szCs w:val="20"/>
      </w:rPr>
    </w:pPr>
    <w:r w:rsidRPr="009E6271">
      <w:rPr>
        <w:rFonts w:ascii="Arial Narrow" w:hAnsi="Arial Narrow" w:cs="Tahoma"/>
        <w:sz w:val="20"/>
        <w:szCs w:val="20"/>
      </w:rPr>
      <w:fldChar w:fldCharType="begin"/>
    </w:r>
    <w:r w:rsidR="00B2244D" w:rsidRPr="009E6271">
      <w:rPr>
        <w:rFonts w:ascii="Arial Narrow" w:hAnsi="Arial Narrow" w:cs="Tahoma"/>
        <w:sz w:val="20"/>
        <w:szCs w:val="20"/>
      </w:rPr>
      <w:instrText>PAGE   \* MERGEFORMAT</w:instrText>
    </w:r>
    <w:r w:rsidRPr="009E6271">
      <w:rPr>
        <w:rFonts w:ascii="Arial Narrow" w:hAnsi="Arial Narrow" w:cs="Tahoma"/>
        <w:sz w:val="20"/>
        <w:szCs w:val="20"/>
      </w:rPr>
      <w:fldChar w:fldCharType="separate"/>
    </w:r>
    <w:r w:rsidR="00532F8C" w:rsidRPr="00532F8C">
      <w:rPr>
        <w:rFonts w:ascii="Arial Narrow" w:hAnsi="Arial Narrow" w:cs="Tahoma"/>
        <w:noProof/>
        <w:sz w:val="20"/>
        <w:szCs w:val="20"/>
        <w:lang w:val="es-ES"/>
      </w:rPr>
      <w:t>1</w:t>
    </w:r>
    <w:r w:rsidRPr="009E6271">
      <w:rPr>
        <w:rFonts w:ascii="Arial Narrow" w:hAnsi="Arial Narrow" w:cs="Tahoma"/>
        <w:sz w:val="20"/>
        <w:szCs w:val="20"/>
      </w:rPr>
      <w:fldChar w:fldCharType="end"/>
    </w:r>
  </w:p>
  <w:p w14:paraId="241F083A" w14:textId="77777777" w:rsidR="00B2244D" w:rsidRDefault="00B224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A036" w14:textId="77777777" w:rsidR="009D52C6" w:rsidRPr="00E13146" w:rsidRDefault="009D52C6">
    <w:pPr>
      <w:pStyle w:val="Piedepgina"/>
      <w:jc w:val="right"/>
    </w:pPr>
    <w:r w:rsidRPr="00E13146">
      <w:rPr>
        <w:sz w:val="20"/>
        <w:szCs w:val="20"/>
        <w:lang w:val="es-ES"/>
      </w:rPr>
      <w:t xml:space="preserve">pág. </w:t>
    </w:r>
    <w:r w:rsidRPr="00E13146">
      <w:rPr>
        <w:sz w:val="20"/>
        <w:szCs w:val="20"/>
      </w:rPr>
      <w:fldChar w:fldCharType="begin"/>
    </w:r>
    <w:r w:rsidRPr="00E13146">
      <w:rPr>
        <w:sz w:val="20"/>
        <w:szCs w:val="20"/>
      </w:rPr>
      <w:instrText>PAGE  \* Arabic</w:instrText>
    </w:r>
    <w:r w:rsidRPr="00E13146">
      <w:rPr>
        <w:sz w:val="20"/>
        <w:szCs w:val="20"/>
      </w:rPr>
      <w:fldChar w:fldCharType="separate"/>
    </w:r>
    <w:r w:rsidRPr="00E13146">
      <w:rPr>
        <w:sz w:val="20"/>
        <w:szCs w:val="20"/>
        <w:lang w:val="es-ES"/>
      </w:rPr>
      <w:t>1</w:t>
    </w:r>
    <w:r w:rsidRPr="00E13146">
      <w:rPr>
        <w:sz w:val="20"/>
        <w:szCs w:val="20"/>
      </w:rPr>
      <w:fldChar w:fldCharType="end"/>
    </w:r>
  </w:p>
  <w:p w14:paraId="4C2F203B" w14:textId="77777777" w:rsidR="00FC7CC9" w:rsidRDefault="00FC7C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27E2" w14:textId="77777777" w:rsidR="00BD52DF" w:rsidRDefault="00BD52DF" w:rsidP="00386A92">
      <w:pPr>
        <w:spacing w:after="0" w:line="240" w:lineRule="auto"/>
      </w:pPr>
      <w:r>
        <w:separator/>
      </w:r>
    </w:p>
  </w:footnote>
  <w:footnote w:type="continuationSeparator" w:id="0">
    <w:p w14:paraId="15880814" w14:textId="77777777" w:rsidR="00BD52DF" w:rsidRDefault="00BD52DF" w:rsidP="0038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page" w:horzAnchor="margin" w:tblpXSpec="center" w:tblpY="721"/>
      <w:tblW w:w="9903" w:type="dxa"/>
      <w:tblLook w:val="04A0" w:firstRow="1" w:lastRow="0" w:firstColumn="1" w:lastColumn="0" w:noHBand="0" w:noVBand="1"/>
    </w:tblPr>
    <w:tblGrid>
      <w:gridCol w:w="2362"/>
      <w:gridCol w:w="4875"/>
      <w:gridCol w:w="1269"/>
      <w:gridCol w:w="1397"/>
    </w:tblGrid>
    <w:tr w:rsidR="004D22E3" w:rsidRPr="003622FD" w14:paraId="7C9EA7DF" w14:textId="77777777" w:rsidTr="00FC7CC9">
      <w:trPr>
        <w:trHeight w:val="416"/>
      </w:trPr>
      <w:tc>
        <w:tcPr>
          <w:tcW w:w="2362" w:type="dxa"/>
          <w:tcBorders>
            <w:top w:val="single" w:sz="4" w:space="0" w:color="auto"/>
            <w:left w:val="single" w:sz="4" w:space="0" w:color="auto"/>
            <w:bottom w:val="nil"/>
            <w:right w:val="single" w:sz="4" w:space="0" w:color="auto"/>
          </w:tcBorders>
        </w:tcPr>
        <w:p w14:paraId="21D9E7C8" w14:textId="48830FAB" w:rsidR="004D22E3" w:rsidRPr="003622FD" w:rsidRDefault="004D22E3" w:rsidP="004D22E3">
          <w:pPr>
            <w:pStyle w:val="Encabezado"/>
            <w:rPr>
              <w:rFonts w:cs="Arial"/>
              <w:b/>
              <w:bCs/>
            </w:rPr>
          </w:pPr>
          <w:bookmarkStart w:id="0" w:name="_Hlk118118853"/>
        </w:p>
      </w:tc>
      <w:tc>
        <w:tcPr>
          <w:tcW w:w="4875" w:type="dxa"/>
          <w:tcBorders>
            <w:top w:val="single" w:sz="4" w:space="0" w:color="auto"/>
            <w:left w:val="single" w:sz="4" w:space="0" w:color="auto"/>
            <w:right w:val="single" w:sz="4" w:space="0" w:color="auto"/>
          </w:tcBorders>
          <w:vAlign w:val="center"/>
        </w:tcPr>
        <w:p w14:paraId="3F9DB7E0" w14:textId="6F696099" w:rsidR="004D22E3" w:rsidRPr="00C60150" w:rsidRDefault="004D22E3" w:rsidP="004D22E3">
          <w:pPr>
            <w:pStyle w:val="Encabezado"/>
            <w:jc w:val="center"/>
            <w:rPr>
              <w:rFonts w:ascii="Arial" w:hAnsi="Arial" w:cs="Arial"/>
              <w:b/>
              <w:bCs/>
              <w:sz w:val="20"/>
              <w:szCs w:val="20"/>
            </w:rPr>
          </w:pPr>
          <w:r w:rsidRPr="00C60150">
            <w:rPr>
              <w:rFonts w:ascii="Arial" w:hAnsi="Arial" w:cs="Arial"/>
              <w:b/>
              <w:bCs/>
              <w:sz w:val="20"/>
              <w:szCs w:val="20"/>
            </w:rPr>
            <w:t>GESTIÓN DE BIENES Y SERVICIOS</w:t>
          </w:r>
        </w:p>
      </w:tc>
      <w:tc>
        <w:tcPr>
          <w:tcW w:w="1269" w:type="dxa"/>
          <w:tcBorders>
            <w:left w:val="single" w:sz="4" w:space="0" w:color="auto"/>
          </w:tcBorders>
        </w:tcPr>
        <w:p w14:paraId="20A3EC83" w14:textId="77777777" w:rsidR="004D22E3" w:rsidRPr="00C60150" w:rsidRDefault="004D22E3" w:rsidP="004D22E3">
          <w:pPr>
            <w:pStyle w:val="Encabezado"/>
            <w:rPr>
              <w:rFonts w:ascii="Arial" w:hAnsi="Arial" w:cs="Arial"/>
              <w:b/>
              <w:bCs/>
              <w:sz w:val="20"/>
              <w:szCs w:val="20"/>
            </w:rPr>
          </w:pPr>
          <w:r w:rsidRPr="00C60150">
            <w:rPr>
              <w:rFonts w:ascii="Arial" w:hAnsi="Arial" w:cs="Arial"/>
              <w:b/>
              <w:bCs/>
              <w:sz w:val="20"/>
              <w:szCs w:val="20"/>
            </w:rPr>
            <w:t>CÓDIGO</w:t>
          </w:r>
        </w:p>
      </w:tc>
      <w:tc>
        <w:tcPr>
          <w:tcW w:w="1397" w:type="dxa"/>
        </w:tcPr>
        <w:p w14:paraId="4BB512CA" w14:textId="074255A7" w:rsidR="004D22E3" w:rsidRPr="00C60150" w:rsidRDefault="009D5F18" w:rsidP="004D22E3">
          <w:pPr>
            <w:pStyle w:val="Encabezado"/>
            <w:rPr>
              <w:rFonts w:ascii="Arial" w:hAnsi="Arial" w:cs="Arial"/>
              <w:b/>
              <w:bCs/>
              <w:sz w:val="20"/>
              <w:szCs w:val="20"/>
            </w:rPr>
          </w:pPr>
          <w:r>
            <w:rPr>
              <w:rFonts w:ascii="Arial" w:hAnsi="Arial" w:cs="Arial"/>
              <w:b/>
              <w:bCs/>
              <w:sz w:val="20"/>
              <w:szCs w:val="20"/>
            </w:rPr>
            <w:t>BSFT2</w:t>
          </w:r>
          <w:r w:rsidR="002833FD">
            <w:rPr>
              <w:rFonts w:ascii="Arial" w:hAnsi="Arial" w:cs="Arial"/>
              <w:b/>
              <w:bCs/>
              <w:sz w:val="20"/>
              <w:szCs w:val="20"/>
            </w:rPr>
            <w:t>9</w:t>
          </w:r>
        </w:p>
      </w:tc>
    </w:tr>
    <w:tr w:rsidR="004D22E3" w:rsidRPr="003622FD" w14:paraId="155B1039" w14:textId="77777777" w:rsidTr="00FC7CC9">
      <w:trPr>
        <w:trHeight w:val="431"/>
      </w:trPr>
      <w:tc>
        <w:tcPr>
          <w:tcW w:w="2362" w:type="dxa"/>
          <w:tcBorders>
            <w:top w:val="nil"/>
            <w:left w:val="single" w:sz="4" w:space="0" w:color="auto"/>
            <w:bottom w:val="nil"/>
            <w:right w:val="single" w:sz="4" w:space="0" w:color="auto"/>
          </w:tcBorders>
        </w:tcPr>
        <w:p w14:paraId="6D9B03B4" w14:textId="73D79AC3" w:rsidR="004D22E3" w:rsidRPr="003622FD" w:rsidRDefault="004D22E3" w:rsidP="004D22E3">
          <w:pPr>
            <w:pStyle w:val="Encabezado"/>
            <w:rPr>
              <w:rFonts w:cs="Arial"/>
              <w:b/>
              <w:bCs/>
            </w:rPr>
          </w:pPr>
        </w:p>
      </w:tc>
      <w:tc>
        <w:tcPr>
          <w:tcW w:w="4875" w:type="dxa"/>
          <w:vMerge w:val="restart"/>
          <w:tcBorders>
            <w:left w:val="single" w:sz="4" w:space="0" w:color="auto"/>
            <w:right w:val="single" w:sz="4" w:space="0" w:color="auto"/>
          </w:tcBorders>
          <w:vAlign w:val="center"/>
        </w:tcPr>
        <w:p w14:paraId="6EEA0D98" w14:textId="623DB1AF" w:rsidR="004D22E3" w:rsidRPr="00C60150" w:rsidRDefault="004D22E3" w:rsidP="004D22E3">
          <w:pPr>
            <w:pStyle w:val="Encabezado"/>
            <w:jc w:val="center"/>
            <w:rPr>
              <w:rFonts w:ascii="Arial" w:hAnsi="Arial" w:cs="Arial"/>
              <w:b/>
              <w:bCs/>
              <w:sz w:val="20"/>
              <w:szCs w:val="20"/>
            </w:rPr>
          </w:pPr>
          <w:r w:rsidRPr="00C60150">
            <w:rPr>
              <w:rFonts w:ascii="Arial" w:hAnsi="Arial" w:cs="Arial"/>
              <w:b/>
              <w:bCs/>
              <w:sz w:val="20"/>
              <w:szCs w:val="20"/>
            </w:rPr>
            <w:t>ADENDAS</w:t>
          </w:r>
        </w:p>
      </w:tc>
      <w:tc>
        <w:tcPr>
          <w:tcW w:w="1269" w:type="dxa"/>
          <w:tcBorders>
            <w:left w:val="single" w:sz="4" w:space="0" w:color="auto"/>
          </w:tcBorders>
        </w:tcPr>
        <w:p w14:paraId="24186E24" w14:textId="77777777" w:rsidR="004D22E3" w:rsidRPr="00C60150" w:rsidRDefault="004D22E3" w:rsidP="004D22E3">
          <w:pPr>
            <w:pStyle w:val="Encabezado"/>
            <w:rPr>
              <w:rFonts w:ascii="Arial" w:hAnsi="Arial" w:cs="Arial"/>
              <w:b/>
              <w:bCs/>
              <w:sz w:val="20"/>
              <w:szCs w:val="20"/>
            </w:rPr>
          </w:pPr>
          <w:r w:rsidRPr="00C60150">
            <w:rPr>
              <w:rFonts w:ascii="Arial" w:hAnsi="Arial" w:cs="Arial"/>
              <w:b/>
              <w:bCs/>
              <w:sz w:val="20"/>
              <w:szCs w:val="20"/>
            </w:rPr>
            <w:t>VERSIÓN</w:t>
          </w:r>
        </w:p>
      </w:tc>
      <w:tc>
        <w:tcPr>
          <w:tcW w:w="1397" w:type="dxa"/>
        </w:tcPr>
        <w:p w14:paraId="58462089" w14:textId="25CCFD9F" w:rsidR="004D22E3" w:rsidRPr="00C60150" w:rsidRDefault="004D22E3" w:rsidP="004D22E3">
          <w:pPr>
            <w:pStyle w:val="Encabezado"/>
            <w:rPr>
              <w:rFonts w:ascii="Arial" w:hAnsi="Arial" w:cs="Arial"/>
              <w:b/>
              <w:bCs/>
              <w:sz w:val="20"/>
              <w:szCs w:val="20"/>
            </w:rPr>
          </w:pPr>
          <w:r w:rsidRPr="00C60150">
            <w:rPr>
              <w:rFonts w:ascii="Arial" w:hAnsi="Arial" w:cs="Arial"/>
              <w:b/>
              <w:bCs/>
              <w:sz w:val="20"/>
              <w:szCs w:val="20"/>
            </w:rPr>
            <w:t>0</w:t>
          </w:r>
          <w:r w:rsidR="009D5F18">
            <w:rPr>
              <w:rFonts w:ascii="Arial" w:hAnsi="Arial" w:cs="Arial"/>
              <w:b/>
              <w:bCs/>
              <w:sz w:val="20"/>
              <w:szCs w:val="20"/>
            </w:rPr>
            <w:t>1</w:t>
          </w:r>
        </w:p>
      </w:tc>
    </w:tr>
    <w:tr w:rsidR="004D22E3" w:rsidRPr="003622FD" w14:paraId="51B7F92F" w14:textId="77777777" w:rsidTr="00C60150">
      <w:trPr>
        <w:trHeight w:val="544"/>
      </w:trPr>
      <w:tc>
        <w:tcPr>
          <w:tcW w:w="2362" w:type="dxa"/>
          <w:tcBorders>
            <w:top w:val="nil"/>
            <w:left w:val="single" w:sz="4" w:space="0" w:color="auto"/>
            <w:bottom w:val="single" w:sz="4" w:space="0" w:color="auto"/>
            <w:right w:val="single" w:sz="4" w:space="0" w:color="auto"/>
          </w:tcBorders>
        </w:tcPr>
        <w:p w14:paraId="618A1620" w14:textId="66FCE098" w:rsidR="004D22E3" w:rsidRPr="003622FD" w:rsidRDefault="00AD1B0C" w:rsidP="004D22E3">
          <w:pPr>
            <w:pStyle w:val="Encabezado"/>
            <w:rPr>
              <w:rFonts w:cs="Arial"/>
              <w:b/>
              <w:bCs/>
            </w:rPr>
          </w:pPr>
          <w:r w:rsidRPr="003622FD">
            <w:rPr>
              <w:rFonts w:cs="Arial"/>
              <w:b/>
              <w:bCs/>
              <w:noProof/>
            </w:rPr>
            <w:drawing>
              <wp:anchor distT="0" distB="0" distL="114300" distR="114300" simplePos="0" relativeHeight="251659264" behindDoc="0" locked="0" layoutInCell="1" allowOverlap="1" wp14:anchorId="19DF5A11" wp14:editId="33C178A0">
                <wp:simplePos x="0" y="0"/>
                <wp:positionH relativeFrom="column">
                  <wp:posOffset>154940</wp:posOffset>
                </wp:positionH>
                <wp:positionV relativeFrom="paragraph">
                  <wp:posOffset>-404495</wp:posOffset>
                </wp:positionV>
                <wp:extent cx="1057275" cy="582599"/>
                <wp:effectExtent l="0" t="0" r="0" b="825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7275" cy="5825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75" w:type="dxa"/>
          <w:vMerge/>
          <w:tcBorders>
            <w:left w:val="single" w:sz="4" w:space="0" w:color="auto"/>
            <w:bottom w:val="single" w:sz="4" w:space="0" w:color="auto"/>
            <w:right w:val="single" w:sz="4" w:space="0" w:color="auto"/>
          </w:tcBorders>
          <w:vAlign w:val="center"/>
        </w:tcPr>
        <w:p w14:paraId="097FA50B" w14:textId="77777777" w:rsidR="004D22E3" w:rsidRPr="00C60150" w:rsidRDefault="004D22E3" w:rsidP="004D22E3">
          <w:pPr>
            <w:pStyle w:val="Encabezado"/>
            <w:rPr>
              <w:rFonts w:ascii="Arial" w:hAnsi="Arial" w:cs="Arial"/>
              <w:b/>
              <w:bCs/>
              <w:sz w:val="20"/>
              <w:szCs w:val="20"/>
            </w:rPr>
          </w:pPr>
        </w:p>
      </w:tc>
      <w:tc>
        <w:tcPr>
          <w:tcW w:w="1269" w:type="dxa"/>
          <w:tcBorders>
            <w:left w:val="single" w:sz="4" w:space="0" w:color="auto"/>
          </w:tcBorders>
        </w:tcPr>
        <w:p w14:paraId="00EB3B31" w14:textId="77777777" w:rsidR="004D22E3" w:rsidRPr="00C60150" w:rsidRDefault="004D22E3" w:rsidP="004D22E3">
          <w:pPr>
            <w:pStyle w:val="Encabezado"/>
            <w:rPr>
              <w:rFonts w:ascii="Arial" w:hAnsi="Arial" w:cs="Arial"/>
              <w:b/>
              <w:bCs/>
              <w:sz w:val="20"/>
              <w:szCs w:val="20"/>
            </w:rPr>
          </w:pPr>
          <w:r w:rsidRPr="00C60150">
            <w:rPr>
              <w:rFonts w:ascii="Arial" w:hAnsi="Arial" w:cs="Arial"/>
              <w:b/>
              <w:bCs/>
              <w:sz w:val="20"/>
              <w:szCs w:val="20"/>
            </w:rPr>
            <w:t>FECHA</w:t>
          </w:r>
        </w:p>
      </w:tc>
      <w:tc>
        <w:tcPr>
          <w:tcW w:w="1397" w:type="dxa"/>
        </w:tcPr>
        <w:p w14:paraId="5B4A7003" w14:textId="6AA92194" w:rsidR="004D22E3" w:rsidRPr="00C60150" w:rsidRDefault="00837DA1" w:rsidP="004D22E3">
          <w:pPr>
            <w:pStyle w:val="Encabezado"/>
            <w:rPr>
              <w:rFonts w:ascii="Arial" w:hAnsi="Arial" w:cs="Arial"/>
              <w:b/>
              <w:bCs/>
              <w:sz w:val="20"/>
              <w:szCs w:val="20"/>
            </w:rPr>
          </w:pPr>
          <w:r>
            <w:rPr>
              <w:rFonts w:ascii="Arial" w:hAnsi="Arial" w:cs="Arial"/>
              <w:b/>
              <w:bCs/>
              <w:sz w:val="20"/>
              <w:szCs w:val="20"/>
            </w:rPr>
            <w:t>22</w:t>
          </w:r>
          <w:r w:rsidR="004D22E3" w:rsidRPr="00C60150">
            <w:rPr>
              <w:rFonts w:ascii="Arial" w:hAnsi="Arial" w:cs="Arial"/>
              <w:b/>
              <w:bCs/>
              <w:sz w:val="20"/>
              <w:szCs w:val="20"/>
            </w:rPr>
            <w:t>/</w:t>
          </w:r>
          <w:r>
            <w:rPr>
              <w:rFonts w:ascii="Arial" w:hAnsi="Arial" w:cs="Arial"/>
              <w:b/>
              <w:bCs/>
              <w:sz w:val="20"/>
              <w:szCs w:val="20"/>
            </w:rPr>
            <w:t>12</w:t>
          </w:r>
          <w:r w:rsidR="004D22E3" w:rsidRPr="00C60150">
            <w:rPr>
              <w:rFonts w:ascii="Arial" w:hAnsi="Arial" w:cs="Arial"/>
              <w:b/>
              <w:bCs/>
              <w:sz w:val="20"/>
              <w:szCs w:val="20"/>
            </w:rPr>
            <w:t>/</w:t>
          </w:r>
          <w:r>
            <w:rPr>
              <w:rFonts w:ascii="Arial" w:hAnsi="Arial" w:cs="Arial"/>
              <w:b/>
              <w:bCs/>
              <w:sz w:val="20"/>
              <w:szCs w:val="20"/>
            </w:rPr>
            <w:t>2022</w:t>
          </w:r>
        </w:p>
      </w:tc>
    </w:tr>
    <w:bookmarkEnd w:id="0"/>
  </w:tbl>
  <w:p w14:paraId="241F0838" w14:textId="77777777" w:rsidR="00B2244D" w:rsidRDefault="00B2244D" w:rsidP="003363F9">
    <w:pPr>
      <w:pStyle w:val="Encabezado"/>
      <w:tabs>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1E"/>
    <w:multiLevelType w:val="hybridMultilevel"/>
    <w:tmpl w:val="053E9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582F4D"/>
    <w:multiLevelType w:val="multilevel"/>
    <w:tmpl w:val="95707C8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161A2"/>
    <w:multiLevelType w:val="hybridMultilevel"/>
    <w:tmpl w:val="E46A3214"/>
    <w:lvl w:ilvl="0" w:tplc="A9BE7EB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3C1491"/>
    <w:multiLevelType w:val="hybridMultilevel"/>
    <w:tmpl w:val="B84A6BDA"/>
    <w:lvl w:ilvl="0" w:tplc="1FBCBF4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4279E0"/>
    <w:multiLevelType w:val="hybridMultilevel"/>
    <w:tmpl w:val="CBF0444C"/>
    <w:lvl w:ilvl="0" w:tplc="A96AB44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EC83F23"/>
    <w:multiLevelType w:val="multilevel"/>
    <w:tmpl w:val="9306C442"/>
    <w:lvl w:ilvl="0">
      <w:start w:val="1"/>
      <w:numFmt w:val="decimal"/>
      <w:lvlText w:val="%1."/>
      <w:lvlJc w:val="left"/>
      <w:pPr>
        <w:ind w:left="76"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6" w15:restartNumberingAfterBreak="0">
    <w:nsid w:val="0FB42B0F"/>
    <w:multiLevelType w:val="multilevel"/>
    <w:tmpl w:val="5478EC2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3721BE"/>
    <w:multiLevelType w:val="hybridMultilevel"/>
    <w:tmpl w:val="ED0C9F4A"/>
    <w:lvl w:ilvl="0" w:tplc="47C6CC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4548AE"/>
    <w:multiLevelType w:val="multilevel"/>
    <w:tmpl w:val="2D22C5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D613D"/>
    <w:multiLevelType w:val="multilevel"/>
    <w:tmpl w:val="022A6AF6"/>
    <w:lvl w:ilvl="0">
      <w:start w:val="1"/>
      <w:numFmt w:val="decimal"/>
      <w:lvlText w:val="%1."/>
      <w:lvlJc w:val="left"/>
      <w:pPr>
        <w:ind w:left="360" w:hanging="360"/>
      </w:pPr>
      <w:rPr>
        <w:rFonts w:hint="default"/>
        <w:b/>
      </w:rPr>
    </w:lvl>
    <w:lvl w:ilvl="1">
      <w:start w:val="18"/>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5A11058"/>
    <w:multiLevelType w:val="hybridMultilevel"/>
    <w:tmpl w:val="83A4A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D9D4C43"/>
    <w:multiLevelType w:val="hybridMultilevel"/>
    <w:tmpl w:val="105AA43C"/>
    <w:lvl w:ilvl="0" w:tplc="16ECA70C">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2" w15:restartNumberingAfterBreak="0">
    <w:nsid w:val="558D557A"/>
    <w:multiLevelType w:val="hybridMultilevel"/>
    <w:tmpl w:val="02FCF30E"/>
    <w:lvl w:ilvl="0" w:tplc="240A0019">
      <w:start w:val="1"/>
      <w:numFmt w:val="lowerLetter"/>
      <w:lvlText w:val="%1."/>
      <w:lvlJc w:val="left"/>
      <w:pPr>
        <w:ind w:left="360" w:hanging="360"/>
      </w:pPr>
    </w:lvl>
    <w:lvl w:ilvl="1" w:tplc="0A4A2E20">
      <w:start w:val="1"/>
      <w:numFmt w:val="lowerLetter"/>
      <w:lvlText w:val="%2."/>
      <w:lvlJc w:val="left"/>
      <w:pPr>
        <w:ind w:left="1779" w:hanging="360"/>
      </w:pPr>
      <w:rPr>
        <w:b/>
      </w:rPr>
    </w:lvl>
    <w:lvl w:ilvl="2" w:tplc="240A001B">
      <w:start w:val="1"/>
      <w:numFmt w:val="lowerRoman"/>
      <w:lvlText w:val="%3."/>
      <w:lvlJc w:val="right"/>
      <w:pPr>
        <w:ind w:left="2160" w:hanging="180"/>
      </w:pPr>
    </w:lvl>
    <w:lvl w:ilvl="3" w:tplc="240A000F">
      <w:start w:val="1"/>
      <w:numFmt w:val="decimal"/>
      <w:lvlText w:val="%4."/>
      <w:lvlJc w:val="left"/>
      <w:pPr>
        <w:ind w:left="1353"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56A835BA"/>
    <w:multiLevelType w:val="hybridMultilevel"/>
    <w:tmpl w:val="B9DE0F2E"/>
    <w:lvl w:ilvl="0" w:tplc="A8D460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820567E"/>
    <w:multiLevelType w:val="hybridMultilevel"/>
    <w:tmpl w:val="AA8E9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101BAE"/>
    <w:multiLevelType w:val="hybridMultilevel"/>
    <w:tmpl w:val="19B8027E"/>
    <w:lvl w:ilvl="0" w:tplc="00C4C37A">
      <w:start w:val="1"/>
      <w:numFmt w:val="lowerRoman"/>
      <w:lvlText w:val="(%1)"/>
      <w:lvlJc w:val="left"/>
      <w:pPr>
        <w:tabs>
          <w:tab w:val="num" w:pos="720"/>
        </w:tabs>
        <w:ind w:left="720" w:hanging="720"/>
      </w:pPr>
      <w:rPr>
        <w:rFonts w:hint="default"/>
        <w:b/>
      </w:rPr>
    </w:lvl>
    <w:lvl w:ilvl="1" w:tplc="058ACCAA">
      <w:start w:val="1"/>
      <w:numFmt w:val="lowerLetter"/>
      <w:lvlText w:val="%2."/>
      <w:lvlJc w:val="left"/>
      <w:pPr>
        <w:tabs>
          <w:tab w:val="num" w:pos="1080"/>
        </w:tabs>
        <w:ind w:left="1080" w:hanging="360"/>
      </w:pPr>
      <w:rPr>
        <w:rFonts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72E512D0"/>
    <w:multiLevelType w:val="hybridMultilevel"/>
    <w:tmpl w:val="E6FE24C8"/>
    <w:lvl w:ilvl="0" w:tplc="74508B50">
      <w:start w:val="15"/>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3C40725"/>
    <w:multiLevelType w:val="hybridMultilevel"/>
    <w:tmpl w:val="CAA6F026"/>
    <w:lvl w:ilvl="0" w:tplc="65B8A2C4">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8" w15:restartNumberingAfterBreak="0">
    <w:nsid w:val="7BA420F9"/>
    <w:multiLevelType w:val="hybridMultilevel"/>
    <w:tmpl w:val="149C053A"/>
    <w:lvl w:ilvl="0" w:tplc="CD54852A">
      <w:start w:val="1"/>
      <w:numFmt w:val="decimal"/>
      <w:lvlText w:val="%1."/>
      <w:lvlJc w:val="left"/>
      <w:pPr>
        <w:tabs>
          <w:tab w:val="num" w:pos="1353"/>
        </w:tabs>
        <w:ind w:left="1353" w:hanging="360"/>
      </w:pPr>
      <w:rPr>
        <w:rFonts w:ascii="Arial Narrow" w:eastAsia="Times New Roman" w:hAnsi="Arial Narrow" w:cs="Calibri"/>
        <w:b/>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num w:numId="1" w16cid:durableId="133715740">
    <w:abstractNumId w:val="9"/>
  </w:num>
  <w:num w:numId="2" w16cid:durableId="1020400573">
    <w:abstractNumId w:val="17"/>
  </w:num>
  <w:num w:numId="3" w16cid:durableId="15162955">
    <w:abstractNumId w:val="15"/>
  </w:num>
  <w:num w:numId="4" w16cid:durableId="831917726">
    <w:abstractNumId w:val="18"/>
  </w:num>
  <w:num w:numId="5" w16cid:durableId="825784747">
    <w:abstractNumId w:val="3"/>
  </w:num>
  <w:num w:numId="6" w16cid:durableId="1112821930">
    <w:abstractNumId w:val="8"/>
  </w:num>
  <w:num w:numId="7" w16cid:durableId="379133624">
    <w:abstractNumId w:val="16"/>
  </w:num>
  <w:num w:numId="8" w16cid:durableId="1166362245">
    <w:abstractNumId w:val="11"/>
  </w:num>
  <w:num w:numId="9" w16cid:durableId="745881470">
    <w:abstractNumId w:val="6"/>
  </w:num>
  <w:num w:numId="10" w16cid:durableId="1313099752">
    <w:abstractNumId w:val="5"/>
  </w:num>
  <w:num w:numId="11" w16cid:durableId="1186093180">
    <w:abstractNumId w:val="4"/>
  </w:num>
  <w:num w:numId="12" w16cid:durableId="1717585123">
    <w:abstractNumId w:val="1"/>
  </w:num>
  <w:num w:numId="13" w16cid:durableId="1971201512">
    <w:abstractNumId w:val="12"/>
  </w:num>
  <w:num w:numId="14" w16cid:durableId="950355751">
    <w:abstractNumId w:val="13"/>
  </w:num>
  <w:num w:numId="15" w16cid:durableId="74790734">
    <w:abstractNumId w:val="2"/>
  </w:num>
  <w:num w:numId="16" w16cid:durableId="1511994014">
    <w:abstractNumId w:val="0"/>
  </w:num>
  <w:num w:numId="17" w16cid:durableId="1618222599">
    <w:abstractNumId w:val="10"/>
  </w:num>
  <w:num w:numId="18" w16cid:durableId="96562012">
    <w:abstractNumId w:val="14"/>
  </w:num>
  <w:num w:numId="19" w16cid:durableId="724718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92"/>
    <w:rsid w:val="000030AA"/>
    <w:rsid w:val="000366F4"/>
    <w:rsid w:val="00042214"/>
    <w:rsid w:val="00075E68"/>
    <w:rsid w:val="0008127D"/>
    <w:rsid w:val="0008235C"/>
    <w:rsid w:val="000B0278"/>
    <w:rsid w:val="000B6F84"/>
    <w:rsid w:val="000D546D"/>
    <w:rsid w:val="000D6060"/>
    <w:rsid w:val="0012219E"/>
    <w:rsid w:val="00127078"/>
    <w:rsid w:val="001429A7"/>
    <w:rsid w:val="001467AC"/>
    <w:rsid w:val="001610C7"/>
    <w:rsid w:val="0016691B"/>
    <w:rsid w:val="001741F3"/>
    <w:rsid w:val="001A1702"/>
    <w:rsid w:val="001C269F"/>
    <w:rsid w:val="001C4618"/>
    <w:rsid w:val="001D17F1"/>
    <w:rsid w:val="00205BF4"/>
    <w:rsid w:val="002242A6"/>
    <w:rsid w:val="00224E1D"/>
    <w:rsid w:val="00252316"/>
    <w:rsid w:val="002639E8"/>
    <w:rsid w:val="00277D01"/>
    <w:rsid w:val="002833FD"/>
    <w:rsid w:val="00286AEA"/>
    <w:rsid w:val="002877D0"/>
    <w:rsid w:val="00293BB4"/>
    <w:rsid w:val="002A0CF2"/>
    <w:rsid w:val="002C3746"/>
    <w:rsid w:val="002E497C"/>
    <w:rsid w:val="002E647B"/>
    <w:rsid w:val="002F3A15"/>
    <w:rsid w:val="00304351"/>
    <w:rsid w:val="003363F9"/>
    <w:rsid w:val="00361C91"/>
    <w:rsid w:val="00382A0A"/>
    <w:rsid w:val="0038325C"/>
    <w:rsid w:val="00386A92"/>
    <w:rsid w:val="003A57B2"/>
    <w:rsid w:val="003A7CE6"/>
    <w:rsid w:val="003B6494"/>
    <w:rsid w:val="003C4F72"/>
    <w:rsid w:val="003E01C7"/>
    <w:rsid w:val="00404C20"/>
    <w:rsid w:val="00412EE2"/>
    <w:rsid w:val="00425604"/>
    <w:rsid w:val="00425F33"/>
    <w:rsid w:val="00446D11"/>
    <w:rsid w:val="004521DA"/>
    <w:rsid w:val="00476F6E"/>
    <w:rsid w:val="004809BB"/>
    <w:rsid w:val="00485EA0"/>
    <w:rsid w:val="004A109E"/>
    <w:rsid w:val="004A2977"/>
    <w:rsid w:val="004A52D5"/>
    <w:rsid w:val="004A6EDF"/>
    <w:rsid w:val="004B09BC"/>
    <w:rsid w:val="004C6B2E"/>
    <w:rsid w:val="004D22E3"/>
    <w:rsid w:val="004D361C"/>
    <w:rsid w:val="004D7922"/>
    <w:rsid w:val="004F4628"/>
    <w:rsid w:val="004F5226"/>
    <w:rsid w:val="004F5E5A"/>
    <w:rsid w:val="005035FC"/>
    <w:rsid w:val="00507367"/>
    <w:rsid w:val="00532F8C"/>
    <w:rsid w:val="0054505C"/>
    <w:rsid w:val="00553FCF"/>
    <w:rsid w:val="0058088E"/>
    <w:rsid w:val="005A5064"/>
    <w:rsid w:val="005B5905"/>
    <w:rsid w:val="005C0771"/>
    <w:rsid w:val="005C096A"/>
    <w:rsid w:val="005D0F42"/>
    <w:rsid w:val="00603C52"/>
    <w:rsid w:val="00614501"/>
    <w:rsid w:val="00637EEF"/>
    <w:rsid w:val="00641544"/>
    <w:rsid w:val="006518B8"/>
    <w:rsid w:val="00661230"/>
    <w:rsid w:val="00671DF3"/>
    <w:rsid w:val="006861F7"/>
    <w:rsid w:val="00692A84"/>
    <w:rsid w:val="006A6ED8"/>
    <w:rsid w:val="006A7200"/>
    <w:rsid w:val="006B1B79"/>
    <w:rsid w:val="006D3830"/>
    <w:rsid w:val="006E0E34"/>
    <w:rsid w:val="006E10FB"/>
    <w:rsid w:val="006E6097"/>
    <w:rsid w:val="006F0E33"/>
    <w:rsid w:val="007313DA"/>
    <w:rsid w:val="00737C9D"/>
    <w:rsid w:val="0075165F"/>
    <w:rsid w:val="0075646C"/>
    <w:rsid w:val="00775C0D"/>
    <w:rsid w:val="00787EE0"/>
    <w:rsid w:val="007E709B"/>
    <w:rsid w:val="007F6897"/>
    <w:rsid w:val="00837DA1"/>
    <w:rsid w:val="0085614A"/>
    <w:rsid w:val="0088252B"/>
    <w:rsid w:val="00892C3F"/>
    <w:rsid w:val="008D78FC"/>
    <w:rsid w:val="008E2DE1"/>
    <w:rsid w:val="008E7FBC"/>
    <w:rsid w:val="00902FF8"/>
    <w:rsid w:val="0091644B"/>
    <w:rsid w:val="00933869"/>
    <w:rsid w:val="0093576D"/>
    <w:rsid w:val="009474E9"/>
    <w:rsid w:val="00964AB6"/>
    <w:rsid w:val="0097391D"/>
    <w:rsid w:val="009A39C4"/>
    <w:rsid w:val="009B5375"/>
    <w:rsid w:val="009C6930"/>
    <w:rsid w:val="009D52C6"/>
    <w:rsid w:val="009D5F18"/>
    <w:rsid w:val="009E45D1"/>
    <w:rsid w:val="009E6271"/>
    <w:rsid w:val="009F5D29"/>
    <w:rsid w:val="009F7EB7"/>
    <w:rsid w:val="00A10D45"/>
    <w:rsid w:val="00A2168E"/>
    <w:rsid w:val="00A34EF5"/>
    <w:rsid w:val="00A41585"/>
    <w:rsid w:val="00A64046"/>
    <w:rsid w:val="00A74DD7"/>
    <w:rsid w:val="00A75DF5"/>
    <w:rsid w:val="00AA0AC1"/>
    <w:rsid w:val="00AD1B0C"/>
    <w:rsid w:val="00B00699"/>
    <w:rsid w:val="00B11731"/>
    <w:rsid w:val="00B15C8E"/>
    <w:rsid w:val="00B2244D"/>
    <w:rsid w:val="00B24A3C"/>
    <w:rsid w:val="00B34DB1"/>
    <w:rsid w:val="00B36728"/>
    <w:rsid w:val="00B51169"/>
    <w:rsid w:val="00B54015"/>
    <w:rsid w:val="00B5601B"/>
    <w:rsid w:val="00B72F0F"/>
    <w:rsid w:val="00B92B9D"/>
    <w:rsid w:val="00B96997"/>
    <w:rsid w:val="00BB0065"/>
    <w:rsid w:val="00BD52DF"/>
    <w:rsid w:val="00BF7A66"/>
    <w:rsid w:val="00C005C2"/>
    <w:rsid w:val="00C05A42"/>
    <w:rsid w:val="00C05E39"/>
    <w:rsid w:val="00C126B8"/>
    <w:rsid w:val="00C437E2"/>
    <w:rsid w:val="00C47648"/>
    <w:rsid w:val="00C47D89"/>
    <w:rsid w:val="00C50098"/>
    <w:rsid w:val="00C60150"/>
    <w:rsid w:val="00CA65D1"/>
    <w:rsid w:val="00CB3781"/>
    <w:rsid w:val="00CC5A94"/>
    <w:rsid w:val="00CE5909"/>
    <w:rsid w:val="00CF1217"/>
    <w:rsid w:val="00CF7A62"/>
    <w:rsid w:val="00D1055A"/>
    <w:rsid w:val="00D13223"/>
    <w:rsid w:val="00D2714D"/>
    <w:rsid w:val="00D35C86"/>
    <w:rsid w:val="00D5147D"/>
    <w:rsid w:val="00D54EFD"/>
    <w:rsid w:val="00D91D17"/>
    <w:rsid w:val="00DB08E6"/>
    <w:rsid w:val="00DC038A"/>
    <w:rsid w:val="00DC41CC"/>
    <w:rsid w:val="00DF0A55"/>
    <w:rsid w:val="00DF277D"/>
    <w:rsid w:val="00E12118"/>
    <w:rsid w:val="00E13146"/>
    <w:rsid w:val="00E40941"/>
    <w:rsid w:val="00E51239"/>
    <w:rsid w:val="00E53E0C"/>
    <w:rsid w:val="00E61851"/>
    <w:rsid w:val="00E64FAE"/>
    <w:rsid w:val="00E65117"/>
    <w:rsid w:val="00E72F3E"/>
    <w:rsid w:val="00E91F86"/>
    <w:rsid w:val="00E932D1"/>
    <w:rsid w:val="00E94551"/>
    <w:rsid w:val="00E94934"/>
    <w:rsid w:val="00EA3DCE"/>
    <w:rsid w:val="00EA7F05"/>
    <w:rsid w:val="00EB0D01"/>
    <w:rsid w:val="00EB6C4F"/>
    <w:rsid w:val="00EB7DA9"/>
    <w:rsid w:val="00EC1A05"/>
    <w:rsid w:val="00F17DD5"/>
    <w:rsid w:val="00F21464"/>
    <w:rsid w:val="00F42286"/>
    <w:rsid w:val="00F63FE7"/>
    <w:rsid w:val="00F91DDA"/>
    <w:rsid w:val="00F94CC6"/>
    <w:rsid w:val="00FB062F"/>
    <w:rsid w:val="00FB3AEE"/>
    <w:rsid w:val="00FB6946"/>
    <w:rsid w:val="00FC2DBA"/>
    <w:rsid w:val="00FC7CC9"/>
    <w:rsid w:val="00FD4BCA"/>
    <w:rsid w:val="00FD5BBA"/>
    <w:rsid w:val="00FF1F81"/>
    <w:rsid w:val="00FF7CDB"/>
    <w:rsid w:val="561B59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F0803"/>
  <w15:docId w15:val="{B5C9DB17-5F31-430B-BB59-A8C3B603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92"/>
    <w:pPr>
      <w:spacing w:after="200" w:line="276" w:lineRule="auto"/>
    </w:pPr>
    <w:rPr>
      <w:sz w:val="22"/>
      <w:szCs w:val="22"/>
      <w:lang w:val="fr-CH" w:eastAsia="en-US"/>
    </w:rPr>
  </w:style>
  <w:style w:type="paragraph" w:styleId="Ttulo1">
    <w:name w:val="heading 1"/>
    <w:aliases w:val="título 1,Pregunta,MT1,Edgar 1,Título 1-BCN,Título 11,1 ghost,g,Nombre Proyecto,H1,Título 1 Intro"/>
    <w:basedOn w:val="Normal"/>
    <w:next w:val="Normal"/>
    <w:link w:val="Ttulo1Car"/>
    <w:qFormat/>
    <w:rsid w:val="00386A92"/>
    <w:pPr>
      <w:keepNext/>
      <w:spacing w:after="0" w:line="240" w:lineRule="auto"/>
      <w:jc w:val="both"/>
      <w:outlineLvl w:val="0"/>
    </w:pPr>
    <w:rPr>
      <w:rFonts w:ascii="Arial" w:eastAsia="Times New Roman" w:hAnsi="Arial" w:cs="Arial"/>
      <w:b/>
      <w:bCs/>
      <w:szCs w:val="24"/>
      <w:lang w:val="es-ES" w:eastAsia="es-ES"/>
    </w:rPr>
  </w:style>
  <w:style w:type="paragraph" w:styleId="Ttulo6">
    <w:name w:val="heading 6"/>
    <w:basedOn w:val="Normal"/>
    <w:next w:val="Normal"/>
    <w:link w:val="Ttulo6Car"/>
    <w:unhideWhenUsed/>
    <w:qFormat/>
    <w:rsid w:val="002C3746"/>
    <w:pPr>
      <w:keepNext/>
      <w:keepLines/>
      <w:spacing w:before="200" w:after="0" w:line="240" w:lineRule="auto"/>
      <w:outlineLvl w:val="5"/>
    </w:pPr>
    <w:rPr>
      <w:rFonts w:ascii="Cambria" w:eastAsia="Times New Roman" w:hAnsi="Cambria"/>
      <w:i/>
      <w:iCs/>
      <w:color w:val="243F6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Pregunta Car,MT1 Car,Edgar 1 Car,Título 1-BCN Car,Título 11 Car,1 ghost Car,g Car,Nombre Proyecto Car,H1 Car,Título 1 Intro Car"/>
    <w:link w:val="Ttulo1"/>
    <w:rsid w:val="00386A92"/>
    <w:rPr>
      <w:rFonts w:ascii="Arial" w:eastAsia="Times New Roman" w:hAnsi="Arial" w:cs="Arial"/>
      <w:b/>
      <w:bCs/>
      <w:szCs w:val="24"/>
      <w:lang w:val="es-ES" w:eastAsia="es-ES"/>
    </w:rPr>
  </w:style>
  <w:style w:type="paragraph" w:styleId="Encabezado">
    <w:name w:val="header"/>
    <w:aliases w:val="articulo,encabezado,Haut de page"/>
    <w:basedOn w:val="Normal"/>
    <w:link w:val="EncabezadoCar"/>
    <w:uiPriority w:val="99"/>
    <w:unhideWhenUsed/>
    <w:rsid w:val="00386A92"/>
    <w:pPr>
      <w:tabs>
        <w:tab w:val="center" w:pos="4252"/>
        <w:tab w:val="right" w:pos="8504"/>
      </w:tabs>
      <w:spacing w:after="0" w:line="240" w:lineRule="auto"/>
    </w:pPr>
  </w:style>
  <w:style w:type="character" w:customStyle="1" w:styleId="EncabezadoCar">
    <w:name w:val="Encabezado Car"/>
    <w:aliases w:val="articulo Car,encabezado Car,Haut de page Car"/>
    <w:link w:val="Encabezado"/>
    <w:uiPriority w:val="99"/>
    <w:rsid w:val="00386A92"/>
    <w:rPr>
      <w:rFonts w:ascii="Calibri" w:eastAsia="Calibri" w:hAnsi="Calibri" w:cs="Times New Roman"/>
      <w:lang w:val="fr-CH"/>
    </w:rPr>
  </w:style>
  <w:style w:type="paragraph" w:styleId="Piedepgina">
    <w:name w:val="footer"/>
    <w:basedOn w:val="Normal"/>
    <w:link w:val="PiedepginaCar"/>
    <w:uiPriority w:val="99"/>
    <w:unhideWhenUsed/>
    <w:rsid w:val="00386A92"/>
    <w:pPr>
      <w:tabs>
        <w:tab w:val="center" w:pos="4252"/>
        <w:tab w:val="right" w:pos="8504"/>
      </w:tabs>
      <w:spacing w:after="0" w:line="240" w:lineRule="auto"/>
    </w:pPr>
  </w:style>
  <w:style w:type="character" w:customStyle="1" w:styleId="PiedepginaCar">
    <w:name w:val="Pie de página Car"/>
    <w:link w:val="Piedepgina"/>
    <w:uiPriority w:val="99"/>
    <w:rsid w:val="00386A92"/>
    <w:rPr>
      <w:rFonts w:ascii="Calibri" w:eastAsia="Calibri" w:hAnsi="Calibri" w:cs="Times New Roman"/>
      <w:lang w:val="fr-CH"/>
    </w:rPr>
  </w:style>
  <w:style w:type="paragraph" w:styleId="Prrafodelista">
    <w:name w:val="List Paragraph"/>
    <w:basedOn w:val="Normal"/>
    <w:link w:val="PrrafodelistaCar"/>
    <w:uiPriority w:val="99"/>
    <w:qFormat/>
    <w:rsid w:val="00386A92"/>
    <w:pPr>
      <w:ind w:left="720"/>
      <w:contextualSpacing/>
    </w:pPr>
  </w:style>
  <w:style w:type="character" w:customStyle="1" w:styleId="PrrafodelistaCar">
    <w:name w:val="Párrafo de lista Car"/>
    <w:link w:val="Prrafodelista"/>
    <w:uiPriority w:val="99"/>
    <w:rsid w:val="00386A92"/>
    <w:rPr>
      <w:rFonts w:ascii="Calibri" w:eastAsia="Calibri" w:hAnsi="Calibri" w:cs="Times New Roman"/>
      <w:lang w:val="fr-CH"/>
    </w:rPr>
  </w:style>
  <w:style w:type="paragraph" w:styleId="Sinespaciado">
    <w:name w:val="No Spacing"/>
    <w:uiPriority w:val="1"/>
    <w:qFormat/>
    <w:rsid w:val="00386A92"/>
    <w:rPr>
      <w:sz w:val="22"/>
      <w:szCs w:val="22"/>
      <w:lang w:val="fr-CH" w:eastAsia="en-US"/>
    </w:rPr>
  </w:style>
  <w:style w:type="character" w:styleId="Hipervnculo">
    <w:name w:val="Hyperlink"/>
    <w:uiPriority w:val="99"/>
    <w:rsid w:val="00386A92"/>
    <w:rPr>
      <w:rFonts w:cs="Times New Roman"/>
      <w:color w:val="0000FF"/>
      <w:u w:val="single"/>
    </w:rPr>
  </w:style>
  <w:style w:type="paragraph" w:styleId="Textonotapie">
    <w:name w:val="footnote text"/>
    <w:aliases w:val="texto de nota al pie,Nota a pie/Bibliog,Texto nota pie Car1,Texto nota pie Car Car,Car1 Car Car,Car1 Car2,ft Car Car,ft Car,Texto nota pie Car11,Texto nota pie Car Car1,Car1 Car Car1,Car1 Car21,Car11 Car Car,Car11 Car,ft, Car1 Car Car"/>
    <w:basedOn w:val="Normal"/>
    <w:link w:val="TextonotapieCar"/>
    <w:unhideWhenUsed/>
    <w:rsid w:val="00386A92"/>
    <w:pPr>
      <w:spacing w:after="0" w:line="240" w:lineRule="auto"/>
    </w:pPr>
    <w:rPr>
      <w:sz w:val="20"/>
      <w:szCs w:val="20"/>
    </w:rPr>
  </w:style>
  <w:style w:type="character" w:customStyle="1" w:styleId="TextonotapieCar">
    <w:name w:val="Texto nota pie Car"/>
    <w:aliases w:val="texto de nota al pie Car,Nota a pie/Bibliog Car,Texto nota pie Car1 Car,Texto nota pie Car Car Car,Car1 Car Car Car,Car1 Car2 Car,ft Car Car Car,ft Car Car1,Texto nota pie Car11 Car,Texto nota pie Car Car1 Car,Car1 Car Car1 Car"/>
    <w:link w:val="Textonotapie"/>
    <w:rsid w:val="00386A92"/>
    <w:rPr>
      <w:rFonts w:ascii="Calibri" w:eastAsia="Calibri" w:hAnsi="Calibri" w:cs="Times New Roman"/>
      <w:sz w:val="20"/>
      <w:szCs w:val="20"/>
      <w:lang w:val="fr-CH"/>
    </w:rPr>
  </w:style>
  <w:style w:type="character" w:styleId="Refdenotaalpie">
    <w:name w:val="footnote reference"/>
    <w:aliases w:val="referencia nota al pie"/>
    <w:uiPriority w:val="99"/>
    <w:unhideWhenUsed/>
    <w:rsid w:val="00386A92"/>
    <w:rPr>
      <w:vertAlign w:val="superscript"/>
    </w:rPr>
  </w:style>
  <w:style w:type="paragraph" w:styleId="Textodeglobo">
    <w:name w:val="Balloon Text"/>
    <w:basedOn w:val="Normal"/>
    <w:link w:val="TextodegloboCar"/>
    <w:uiPriority w:val="99"/>
    <w:semiHidden/>
    <w:unhideWhenUsed/>
    <w:rsid w:val="00386A9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86A92"/>
    <w:rPr>
      <w:rFonts w:ascii="Tahoma" w:eastAsia="Calibri" w:hAnsi="Tahoma" w:cs="Tahoma"/>
      <w:sz w:val="16"/>
      <w:szCs w:val="16"/>
      <w:lang w:val="fr-CH"/>
    </w:rPr>
  </w:style>
  <w:style w:type="paragraph" w:customStyle="1" w:styleId="Default">
    <w:name w:val="Default"/>
    <w:rsid w:val="0075646C"/>
    <w:pPr>
      <w:autoSpaceDE w:val="0"/>
      <w:autoSpaceDN w:val="0"/>
      <w:adjustRightInd w:val="0"/>
    </w:pPr>
    <w:rPr>
      <w:rFonts w:ascii="Arial" w:hAnsi="Arial" w:cs="Arial"/>
      <w:color w:val="000000"/>
      <w:sz w:val="24"/>
      <w:szCs w:val="24"/>
    </w:rPr>
  </w:style>
  <w:style w:type="character" w:customStyle="1" w:styleId="Ttulo6Car">
    <w:name w:val="Título 6 Car"/>
    <w:link w:val="Ttulo6"/>
    <w:rsid w:val="002C3746"/>
    <w:rPr>
      <w:rFonts w:ascii="Cambria" w:eastAsia="Times New Roman" w:hAnsi="Cambria"/>
      <w:i/>
      <w:iCs/>
      <w:color w:val="243F60"/>
      <w:sz w:val="24"/>
      <w:szCs w:val="24"/>
      <w:lang w:val="es-ES" w:eastAsia="es-ES"/>
    </w:rPr>
  </w:style>
  <w:style w:type="table" w:styleId="Tablaconcuadrcula">
    <w:name w:val="Table Grid"/>
    <w:basedOn w:val="Tablanormal"/>
    <w:uiPriority w:val="59"/>
    <w:rsid w:val="003363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B7DA9"/>
    <w:rPr>
      <w:sz w:val="22"/>
      <w:szCs w:val="22"/>
      <w:lang w:val="fr-CH" w:eastAsia="en-US"/>
    </w:rPr>
  </w:style>
  <w:style w:type="character" w:styleId="Refdecomentario">
    <w:name w:val="annotation reference"/>
    <w:basedOn w:val="Fuentedeprrafopredeter"/>
    <w:uiPriority w:val="99"/>
    <w:semiHidden/>
    <w:unhideWhenUsed/>
    <w:rsid w:val="00FD4BCA"/>
    <w:rPr>
      <w:sz w:val="16"/>
      <w:szCs w:val="16"/>
    </w:rPr>
  </w:style>
  <w:style w:type="paragraph" w:styleId="Textocomentario">
    <w:name w:val="annotation text"/>
    <w:basedOn w:val="Normal"/>
    <w:link w:val="TextocomentarioCar"/>
    <w:uiPriority w:val="99"/>
    <w:unhideWhenUsed/>
    <w:rsid w:val="00FD4BCA"/>
    <w:pPr>
      <w:spacing w:line="240" w:lineRule="auto"/>
    </w:pPr>
    <w:rPr>
      <w:sz w:val="20"/>
      <w:szCs w:val="20"/>
    </w:rPr>
  </w:style>
  <w:style w:type="character" w:customStyle="1" w:styleId="TextocomentarioCar">
    <w:name w:val="Texto comentario Car"/>
    <w:basedOn w:val="Fuentedeprrafopredeter"/>
    <w:link w:val="Textocomentario"/>
    <w:uiPriority w:val="99"/>
    <w:rsid w:val="00FD4BCA"/>
    <w:rPr>
      <w:lang w:val="fr-CH" w:eastAsia="en-US"/>
    </w:rPr>
  </w:style>
  <w:style w:type="paragraph" w:styleId="Asuntodelcomentario">
    <w:name w:val="annotation subject"/>
    <w:basedOn w:val="Textocomentario"/>
    <w:next w:val="Textocomentario"/>
    <w:link w:val="AsuntodelcomentarioCar"/>
    <w:uiPriority w:val="99"/>
    <w:semiHidden/>
    <w:unhideWhenUsed/>
    <w:rsid w:val="00FD4BCA"/>
    <w:rPr>
      <w:b/>
      <w:bCs/>
    </w:rPr>
  </w:style>
  <w:style w:type="character" w:customStyle="1" w:styleId="AsuntodelcomentarioCar">
    <w:name w:val="Asunto del comentario Car"/>
    <w:basedOn w:val="TextocomentarioCar"/>
    <w:link w:val="Asuntodelcomentario"/>
    <w:uiPriority w:val="99"/>
    <w:semiHidden/>
    <w:rsid w:val="00FD4BCA"/>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BSFT29</Numero>
    <Language xmlns="http://schemas.microsoft.com/sharepoint/v3">Español (España)</Language>
    <Responsable_x0020_de_x0020_la_x0020_información xmlns="cfd7d055-4c42-4b1a-a19c-7e601acfe3a8">22</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marzo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22</Código_x0020_responsable_x0020_de_x0020_la_x0020_información>
    <_Format xmlns="http://schemas.microsoft.com/sharepoint/v3/fields">Documento de texto</_Format>
    <Descripcion xmlns="b6565643-c00f-44ce-b5d1-532a85e4382c">Formato para elaborar los requerimientos de modificaciones al pliego de condiciones definitivo</Descripcion>
    <Ano_Plantilla xmlns="b6565643-c00f-44ce-b5d1-532a85e4382c">2025</Ano_Plantilla>
    <Sub-Serie xmlns="cfd7d055-4c42-4b1a-a19c-7e601acfe3a8">560</Sub-Serie>
    <Informacion_publicada_o_disponible xmlns="b6565643-c00f-44ce-b5d1-532a85e4382c">https://www.supersalud.gov.co/es-co/superintendencia/sistema-integrado-de-gestion/subsistema-gestion-de-la-calidad</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2025-03-13T05:00:00+00:00</Fecha_x0020_de_x0020_inicio_x0020_de_x0020_publicación>
    <Tipo_x0020_Documental xmlns="cfd7d055-4c42-4b1a-a19c-7e601acfe3a8">1686</Tipo_x0020_Documental>
    <_dlc_DocId xmlns="b6565643-c00f-44ce-b5d1-532a85e4382c">XQAF2AT3N76N-114-4239</_dlc_DocId>
    <DLCPolicyLabelValue xmlns="60c38085-413c-455a-bf36-609d76e3b506">Copia Controlada</DLCPolicyLabelValue>
    <_dlc_DocIdUrl xmlns="b6565643-c00f-44ce-b5d1-532a85e4382c">
      <Url>https://docs.supersalud.gov.co/PortalWeb/planeacion/_layouts/15/DocIdRedir.aspx?ID=XQAF2AT3N76N-114-4239</Url>
      <Description>XQAF2AT3N76N-114-4239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D4E6-6C57-4304-8D28-A501D1439CB7}">
  <ds:schemaRefs>
    <ds:schemaRef ds:uri="http://schemas.microsoft.com/sharepoint/events"/>
  </ds:schemaRefs>
</ds:datastoreItem>
</file>

<file path=customXml/itemProps2.xml><?xml version="1.0" encoding="utf-8"?>
<ds:datastoreItem xmlns:ds="http://schemas.openxmlformats.org/officeDocument/2006/customXml" ds:itemID="{EC24FABA-8ADA-42E2-9DAC-292FA45BB8CB}">
  <ds:schemaRefs>
    <ds:schemaRef ds:uri="office.server.policy"/>
  </ds:schemaRefs>
</ds:datastoreItem>
</file>

<file path=customXml/itemProps3.xml><?xml version="1.0" encoding="utf-8"?>
<ds:datastoreItem xmlns:ds="http://schemas.openxmlformats.org/officeDocument/2006/customXml" ds:itemID="{3FF01736-15DA-484E-AF94-637F86AAE164}">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4.xml><?xml version="1.0" encoding="utf-8"?>
<ds:datastoreItem xmlns:ds="http://schemas.openxmlformats.org/officeDocument/2006/customXml" ds:itemID="{5A1D1066-54D2-40A7-ABD4-2F7BC8F048E4}">
  <ds:schemaRefs>
    <ds:schemaRef ds:uri="http://schemas.openxmlformats.org/officeDocument/2006/bibliography"/>
  </ds:schemaRefs>
</ds:datastoreItem>
</file>

<file path=customXml/itemProps5.xml><?xml version="1.0" encoding="utf-8"?>
<ds:datastoreItem xmlns:ds="http://schemas.openxmlformats.org/officeDocument/2006/customXml" ds:itemID="{5F1CF1BA-5310-4E0A-8500-B3F03FFCF902}">
  <ds:schemaRefs>
    <ds:schemaRef ds:uri="http://schemas.microsoft.com/sharepoint/v3/contenttype/forms"/>
  </ds:schemaRefs>
</ds:datastoreItem>
</file>

<file path=customXml/itemProps6.xml><?xml version="1.0" encoding="utf-8"?>
<ds:datastoreItem xmlns:ds="http://schemas.openxmlformats.org/officeDocument/2006/customXml" ds:itemID="{C6591244-3FFF-4300-9A8D-B976C78B2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864</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Adendas</dc:title>
  <dc:creator>Ana Karina Mantilla Pardo</dc:creator>
  <cp:keywords>BSFT29</cp:keywords>
  <cp:lastModifiedBy>Jhoan Sebastian Mantilla Parada</cp:lastModifiedBy>
  <cp:revision>2</cp:revision>
  <cp:lastPrinted>2014-09-15T19:03:00Z</cp:lastPrinted>
  <dcterms:created xsi:type="dcterms:W3CDTF">2025-03-13T14:37:00Z</dcterms:created>
  <dcterms:modified xsi:type="dcterms:W3CDTF">2025-03-13T14:37:00Z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37ac4a04-d868-4eb0-819c-f1f43ec897dd</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elaborar, requerimientos, modificaciones, pliego, condiciones, definitivo, PPFT10, PPCR01, contratación, Administrativo</vt:lpwstr>
  </property>
</Properties>
</file>