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8.xml" ContentType="application/vnd.openxmlformats-officedocument.customXmlProperties+xml"/>
  <Override PartName="/customXml/itemProps9.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X="-289" w:tblpY="1115"/>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4700"/>
        <w:gridCol w:w="1223"/>
        <w:gridCol w:w="1347"/>
      </w:tblGrid>
      <w:tr w:rsidR="0032364B" w:rsidRPr="003622FD" w14:paraId="0A9F7D09" w14:textId="77777777" w:rsidTr="0032364B">
        <w:trPr>
          <w:trHeight w:val="397"/>
        </w:trPr>
        <w:tc>
          <w:tcPr>
            <w:tcW w:w="2567" w:type="dxa"/>
            <w:tcBorders>
              <w:top w:val="single" w:sz="4" w:space="0" w:color="auto"/>
              <w:left w:val="single" w:sz="4" w:space="0" w:color="auto"/>
              <w:bottom w:val="nil"/>
              <w:right w:val="single" w:sz="4" w:space="0" w:color="auto"/>
            </w:tcBorders>
            <w:shd w:val="clear" w:color="auto" w:fill="auto"/>
          </w:tcPr>
          <w:p w14:paraId="45BBE0D5" w14:textId="0FFDC995" w:rsidR="0032364B" w:rsidRPr="00C3276A" w:rsidRDefault="0032364B" w:rsidP="0032364B">
            <w:pPr>
              <w:pStyle w:val="Encabezado"/>
              <w:rPr>
                <w:rFonts w:cs="Arial"/>
                <w:b/>
                <w:bCs/>
              </w:rPr>
            </w:pPr>
          </w:p>
        </w:tc>
        <w:tc>
          <w:tcPr>
            <w:tcW w:w="4700" w:type="dxa"/>
            <w:tcBorders>
              <w:top w:val="single" w:sz="4" w:space="0" w:color="auto"/>
              <w:left w:val="single" w:sz="4" w:space="0" w:color="auto"/>
              <w:right w:val="single" w:sz="4" w:space="0" w:color="auto"/>
            </w:tcBorders>
            <w:shd w:val="clear" w:color="auto" w:fill="auto"/>
            <w:vAlign w:val="center"/>
          </w:tcPr>
          <w:p w14:paraId="53AD33C1" w14:textId="77777777" w:rsidR="0032364B" w:rsidRPr="00EF6EEA" w:rsidRDefault="0032364B" w:rsidP="0032364B">
            <w:pPr>
              <w:pStyle w:val="Encabezado"/>
              <w:jc w:val="center"/>
              <w:rPr>
                <w:rFonts w:ascii="Arial" w:hAnsi="Arial" w:cs="Arial"/>
                <w:b/>
                <w:bCs/>
              </w:rPr>
            </w:pPr>
            <w:r w:rsidRPr="00EF6EEA">
              <w:rPr>
                <w:rFonts w:ascii="Arial" w:hAnsi="Arial" w:cs="Arial"/>
                <w:b/>
                <w:bCs/>
              </w:rPr>
              <w:t>GESTIÓN DE BIENES Y SERVICIOS</w:t>
            </w:r>
          </w:p>
        </w:tc>
        <w:tc>
          <w:tcPr>
            <w:tcW w:w="1223" w:type="dxa"/>
            <w:tcBorders>
              <w:left w:val="single" w:sz="4" w:space="0" w:color="auto"/>
            </w:tcBorders>
            <w:shd w:val="clear" w:color="auto" w:fill="auto"/>
          </w:tcPr>
          <w:p w14:paraId="36A74DED" w14:textId="77777777" w:rsidR="0032364B" w:rsidRPr="00C3276A" w:rsidRDefault="0032364B" w:rsidP="0032364B">
            <w:pPr>
              <w:pStyle w:val="Encabezado"/>
              <w:rPr>
                <w:rFonts w:ascii="Arial" w:hAnsi="Arial" w:cs="Arial"/>
                <w:b/>
                <w:bCs/>
                <w:sz w:val="20"/>
                <w:szCs w:val="20"/>
              </w:rPr>
            </w:pPr>
            <w:r w:rsidRPr="00C3276A">
              <w:rPr>
                <w:rFonts w:ascii="Arial" w:hAnsi="Arial" w:cs="Arial"/>
                <w:b/>
                <w:bCs/>
                <w:sz w:val="20"/>
                <w:szCs w:val="20"/>
              </w:rPr>
              <w:t>CÓDIGO</w:t>
            </w:r>
          </w:p>
        </w:tc>
        <w:tc>
          <w:tcPr>
            <w:tcW w:w="1347" w:type="dxa"/>
            <w:shd w:val="clear" w:color="auto" w:fill="auto"/>
          </w:tcPr>
          <w:p w14:paraId="4B655CA1" w14:textId="77777777" w:rsidR="0032364B" w:rsidRPr="00690D72" w:rsidRDefault="0032364B" w:rsidP="00C63D1F">
            <w:pPr>
              <w:pStyle w:val="Encabezado"/>
              <w:rPr>
                <w:rFonts w:ascii="Arial" w:hAnsi="Arial" w:cs="Arial"/>
                <w:bCs/>
                <w:sz w:val="20"/>
                <w:szCs w:val="20"/>
              </w:rPr>
            </w:pPr>
            <w:r w:rsidRPr="00690D72">
              <w:rPr>
                <w:rFonts w:ascii="Arial" w:hAnsi="Arial" w:cs="Arial"/>
                <w:color w:val="000000"/>
                <w:sz w:val="20"/>
                <w:szCs w:val="20"/>
                <w:lang w:eastAsia="es-MX"/>
              </w:rPr>
              <w:t>BSFT36</w:t>
            </w:r>
          </w:p>
        </w:tc>
      </w:tr>
      <w:tr w:rsidR="0032364B" w:rsidRPr="003622FD" w14:paraId="7FBBB53F" w14:textId="77777777" w:rsidTr="0032364B">
        <w:trPr>
          <w:trHeight w:val="373"/>
        </w:trPr>
        <w:tc>
          <w:tcPr>
            <w:tcW w:w="2567" w:type="dxa"/>
            <w:tcBorders>
              <w:top w:val="nil"/>
              <w:left w:val="single" w:sz="4" w:space="0" w:color="auto"/>
              <w:bottom w:val="nil"/>
              <w:right w:val="single" w:sz="4" w:space="0" w:color="auto"/>
            </w:tcBorders>
            <w:shd w:val="clear" w:color="auto" w:fill="auto"/>
          </w:tcPr>
          <w:p w14:paraId="238C6F01" w14:textId="7F81C7CB" w:rsidR="0032364B" w:rsidRPr="00C3276A" w:rsidRDefault="0032364B" w:rsidP="0032364B">
            <w:pPr>
              <w:pStyle w:val="Encabezado"/>
              <w:rPr>
                <w:rFonts w:cs="Arial"/>
                <w:b/>
                <w:bCs/>
              </w:rPr>
            </w:pPr>
          </w:p>
        </w:tc>
        <w:tc>
          <w:tcPr>
            <w:tcW w:w="4700" w:type="dxa"/>
            <w:vMerge w:val="restart"/>
            <w:tcBorders>
              <w:left w:val="single" w:sz="4" w:space="0" w:color="auto"/>
              <w:right w:val="single" w:sz="4" w:space="0" w:color="auto"/>
            </w:tcBorders>
            <w:shd w:val="clear" w:color="auto" w:fill="auto"/>
            <w:vAlign w:val="center"/>
          </w:tcPr>
          <w:p w14:paraId="5D8B3DB2" w14:textId="77777777" w:rsidR="0032364B" w:rsidRPr="00EF6EEA" w:rsidRDefault="0032364B" w:rsidP="0032364B">
            <w:pPr>
              <w:spacing w:after="0" w:line="360" w:lineRule="auto"/>
              <w:ind w:left="-709" w:right="-376"/>
              <w:jc w:val="center"/>
              <w:rPr>
                <w:rFonts w:ascii="Arial" w:hAnsi="Arial" w:cs="Arial"/>
                <w:b/>
                <w:bCs/>
                <w:iCs/>
              </w:rPr>
            </w:pPr>
            <w:r w:rsidRPr="00EF6EEA">
              <w:rPr>
                <w:rFonts w:ascii="Arial" w:hAnsi="Arial" w:cs="Arial"/>
                <w:b/>
                <w:bCs/>
              </w:rPr>
              <w:t>ESTUDIOS PREVIOS CONTRATO INTERADMINISTRATIVO</w:t>
            </w:r>
          </w:p>
          <w:p w14:paraId="41CAC8AE" w14:textId="77777777" w:rsidR="0032364B" w:rsidRPr="00EF6EEA" w:rsidRDefault="0032364B" w:rsidP="0032364B">
            <w:pPr>
              <w:pStyle w:val="Encabezado"/>
              <w:jc w:val="center"/>
              <w:rPr>
                <w:rFonts w:ascii="Arial" w:hAnsi="Arial" w:cs="Arial"/>
                <w:b/>
                <w:bCs/>
              </w:rPr>
            </w:pPr>
          </w:p>
        </w:tc>
        <w:tc>
          <w:tcPr>
            <w:tcW w:w="1223" w:type="dxa"/>
            <w:tcBorders>
              <w:left w:val="single" w:sz="4" w:space="0" w:color="auto"/>
            </w:tcBorders>
            <w:shd w:val="clear" w:color="auto" w:fill="auto"/>
          </w:tcPr>
          <w:p w14:paraId="1B818E16" w14:textId="77777777" w:rsidR="0032364B" w:rsidRPr="00C3276A" w:rsidRDefault="0032364B" w:rsidP="0032364B">
            <w:pPr>
              <w:pStyle w:val="Encabezado"/>
              <w:rPr>
                <w:rFonts w:ascii="Arial" w:hAnsi="Arial" w:cs="Arial"/>
                <w:b/>
                <w:bCs/>
                <w:sz w:val="20"/>
                <w:szCs w:val="20"/>
              </w:rPr>
            </w:pPr>
            <w:r w:rsidRPr="00C3276A">
              <w:rPr>
                <w:rFonts w:ascii="Arial" w:hAnsi="Arial" w:cs="Arial"/>
                <w:b/>
                <w:bCs/>
                <w:sz w:val="20"/>
                <w:szCs w:val="20"/>
              </w:rPr>
              <w:t>VERSIÓN</w:t>
            </w:r>
          </w:p>
        </w:tc>
        <w:tc>
          <w:tcPr>
            <w:tcW w:w="1347" w:type="dxa"/>
            <w:shd w:val="clear" w:color="auto" w:fill="auto"/>
          </w:tcPr>
          <w:p w14:paraId="5434916C" w14:textId="77777777" w:rsidR="0032364B" w:rsidRPr="00C3276A" w:rsidRDefault="0032364B" w:rsidP="00C63D1F">
            <w:pPr>
              <w:pStyle w:val="Encabezado"/>
              <w:rPr>
                <w:rFonts w:ascii="Arial" w:hAnsi="Arial" w:cs="Arial"/>
                <w:bCs/>
                <w:sz w:val="20"/>
                <w:szCs w:val="20"/>
              </w:rPr>
            </w:pPr>
            <w:r w:rsidRPr="00C3276A">
              <w:rPr>
                <w:rFonts w:ascii="Arial" w:hAnsi="Arial" w:cs="Arial"/>
                <w:bCs/>
                <w:sz w:val="20"/>
                <w:szCs w:val="20"/>
              </w:rPr>
              <w:t>1</w:t>
            </w:r>
          </w:p>
        </w:tc>
      </w:tr>
      <w:tr w:rsidR="0032364B" w:rsidRPr="003622FD" w14:paraId="72AAE8D3" w14:textId="77777777" w:rsidTr="0032364B">
        <w:trPr>
          <w:trHeight w:val="747"/>
        </w:trPr>
        <w:tc>
          <w:tcPr>
            <w:tcW w:w="2567" w:type="dxa"/>
            <w:tcBorders>
              <w:top w:val="nil"/>
              <w:left w:val="single" w:sz="4" w:space="0" w:color="auto"/>
              <w:bottom w:val="single" w:sz="4" w:space="0" w:color="auto"/>
              <w:right w:val="single" w:sz="4" w:space="0" w:color="auto"/>
            </w:tcBorders>
            <w:shd w:val="clear" w:color="auto" w:fill="auto"/>
          </w:tcPr>
          <w:p w14:paraId="5F2529FF" w14:textId="162B0C88" w:rsidR="0032364B" w:rsidRPr="00C3276A" w:rsidRDefault="0083611B" w:rsidP="0032364B">
            <w:pPr>
              <w:pStyle w:val="Encabezado"/>
              <w:rPr>
                <w:rFonts w:cs="Arial"/>
                <w:b/>
                <w:bCs/>
              </w:rPr>
            </w:pPr>
            <w:r>
              <w:rPr>
                <w:noProof/>
              </w:rPr>
              <w:drawing>
                <wp:anchor distT="0" distB="0" distL="114300" distR="114300" simplePos="0" relativeHeight="251659264" behindDoc="0" locked="0" layoutInCell="1" allowOverlap="1" wp14:anchorId="21B2D5C6" wp14:editId="1DA1D0AF">
                  <wp:simplePos x="0" y="0"/>
                  <wp:positionH relativeFrom="column">
                    <wp:posOffset>137160</wp:posOffset>
                  </wp:positionH>
                  <wp:positionV relativeFrom="paragraph">
                    <wp:posOffset>-348615</wp:posOffset>
                  </wp:positionV>
                  <wp:extent cx="1174211" cy="647700"/>
                  <wp:effectExtent l="0" t="0" r="6985" b="0"/>
                  <wp:wrapNone/>
                  <wp:docPr id="4" name="Imagen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174211" cy="647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700" w:type="dxa"/>
            <w:vMerge/>
            <w:tcBorders>
              <w:left w:val="single" w:sz="4" w:space="0" w:color="auto"/>
              <w:bottom w:val="single" w:sz="4" w:space="0" w:color="auto"/>
              <w:right w:val="single" w:sz="4" w:space="0" w:color="auto"/>
            </w:tcBorders>
            <w:shd w:val="clear" w:color="auto" w:fill="auto"/>
            <w:vAlign w:val="center"/>
          </w:tcPr>
          <w:p w14:paraId="2FC8FC12" w14:textId="77777777" w:rsidR="0032364B" w:rsidRPr="00C3276A" w:rsidRDefault="0032364B" w:rsidP="0032364B">
            <w:pPr>
              <w:pStyle w:val="Encabezado"/>
              <w:rPr>
                <w:rFonts w:cs="Arial"/>
                <w:b/>
                <w:bCs/>
              </w:rPr>
            </w:pPr>
          </w:p>
        </w:tc>
        <w:tc>
          <w:tcPr>
            <w:tcW w:w="1223" w:type="dxa"/>
            <w:tcBorders>
              <w:left w:val="single" w:sz="4" w:space="0" w:color="auto"/>
            </w:tcBorders>
            <w:shd w:val="clear" w:color="auto" w:fill="auto"/>
          </w:tcPr>
          <w:p w14:paraId="4C7B0F9C" w14:textId="1B51B93A" w:rsidR="0032364B" w:rsidRPr="00C3276A" w:rsidRDefault="001E6055" w:rsidP="0032364B">
            <w:pPr>
              <w:pStyle w:val="Encabezado"/>
              <w:rPr>
                <w:rFonts w:ascii="Arial" w:hAnsi="Arial" w:cs="Arial"/>
                <w:b/>
                <w:bCs/>
                <w:sz w:val="20"/>
                <w:szCs w:val="20"/>
              </w:rPr>
            </w:pPr>
            <w:r>
              <w:rPr>
                <w:rFonts w:ascii="Arial" w:hAnsi="Arial" w:cs="Arial"/>
                <w:b/>
                <w:bCs/>
                <w:sz w:val="20"/>
                <w:szCs w:val="20"/>
              </w:rPr>
              <w:t xml:space="preserve">FECHA </w:t>
            </w:r>
          </w:p>
        </w:tc>
        <w:tc>
          <w:tcPr>
            <w:tcW w:w="1347" w:type="dxa"/>
            <w:shd w:val="clear" w:color="auto" w:fill="auto"/>
          </w:tcPr>
          <w:p w14:paraId="2812C20B" w14:textId="4A169338" w:rsidR="0032364B" w:rsidRPr="00C3276A" w:rsidRDefault="0074602B" w:rsidP="00C63D1F">
            <w:pPr>
              <w:pStyle w:val="Encabezado"/>
              <w:rPr>
                <w:rFonts w:ascii="Arial" w:hAnsi="Arial" w:cs="Arial"/>
                <w:bCs/>
                <w:sz w:val="20"/>
                <w:szCs w:val="20"/>
              </w:rPr>
            </w:pPr>
            <w:r>
              <w:rPr>
                <w:rFonts w:ascii="Arial" w:hAnsi="Arial" w:cs="Arial"/>
                <w:bCs/>
                <w:sz w:val="20"/>
                <w:szCs w:val="20"/>
              </w:rPr>
              <w:t>22</w:t>
            </w:r>
            <w:r w:rsidR="0032364B" w:rsidRPr="00C3276A">
              <w:rPr>
                <w:rFonts w:ascii="Arial" w:hAnsi="Arial" w:cs="Arial"/>
                <w:bCs/>
                <w:sz w:val="20"/>
                <w:szCs w:val="20"/>
              </w:rPr>
              <w:t>/</w:t>
            </w:r>
            <w:r>
              <w:rPr>
                <w:rFonts w:ascii="Arial" w:hAnsi="Arial" w:cs="Arial"/>
                <w:bCs/>
                <w:sz w:val="20"/>
                <w:szCs w:val="20"/>
              </w:rPr>
              <w:t>12</w:t>
            </w:r>
            <w:r w:rsidR="0032364B" w:rsidRPr="00C3276A">
              <w:rPr>
                <w:rFonts w:ascii="Arial" w:hAnsi="Arial" w:cs="Arial"/>
                <w:bCs/>
                <w:sz w:val="20"/>
                <w:szCs w:val="20"/>
              </w:rPr>
              <w:t>/</w:t>
            </w:r>
            <w:r>
              <w:rPr>
                <w:rFonts w:ascii="Arial" w:hAnsi="Arial" w:cs="Arial"/>
                <w:bCs/>
                <w:sz w:val="20"/>
                <w:szCs w:val="20"/>
              </w:rPr>
              <w:t>2022</w:t>
            </w:r>
          </w:p>
        </w:tc>
      </w:tr>
    </w:tbl>
    <w:p w14:paraId="1E1713A4" w14:textId="7659413C" w:rsidR="0032364B" w:rsidRDefault="0032364B" w:rsidP="00695245">
      <w:pPr>
        <w:autoSpaceDE w:val="0"/>
        <w:autoSpaceDN w:val="0"/>
        <w:adjustRightInd w:val="0"/>
        <w:spacing w:after="0" w:line="360" w:lineRule="auto"/>
        <w:ind w:left="-709" w:right="-376"/>
        <w:jc w:val="center"/>
        <w:rPr>
          <w:rFonts w:ascii="Arial" w:eastAsia="MS Mincho" w:hAnsi="Arial" w:cs="Arial"/>
          <w:b/>
          <w:iCs/>
          <w:color w:val="808080"/>
        </w:rPr>
      </w:pPr>
    </w:p>
    <w:p w14:paraId="49E015EF" w14:textId="77777777" w:rsidR="002E60AE" w:rsidRPr="00695245" w:rsidRDefault="002E60AE" w:rsidP="00695245">
      <w:pPr>
        <w:autoSpaceDE w:val="0"/>
        <w:autoSpaceDN w:val="0"/>
        <w:adjustRightInd w:val="0"/>
        <w:spacing w:after="0" w:line="360" w:lineRule="auto"/>
        <w:ind w:left="-709" w:right="-376"/>
        <w:jc w:val="center"/>
        <w:rPr>
          <w:rFonts w:ascii="Arial" w:eastAsia="MS Mincho" w:hAnsi="Arial" w:cs="Arial"/>
          <w:b/>
          <w:iCs/>
          <w:color w:val="808080"/>
        </w:rPr>
      </w:pPr>
      <w:r w:rsidRPr="00695245">
        <w:rPr>
          <w:rFonts w:ascii="Arial" w:eastAsia="MS Mincho" w:hAnsi="Arial" w:cs="Arial"/>
          <w:b/>
          <w:iCs/>
          <w:color w:val="808080"/>
        </w:rPr>
        <w:t>(ESTE FORMATO INCLUYE ORIENTACIONES, ANOTACIONES QUE NO HACEN PARTE DE LOS ESTUDIOS PREVIOS DEFINITIVOS, ESTAS INDICACIONES SON UNA GUIA PARA PERMITIR EL DESARROLLO DEL DOCUMENTO</w:t>
      </w:r>
      <w:r w:rsidR="00BD1864" w:rsidRPr="00695245">
        <w:rPr>
          <w:rFonts w:ascii="Arial" w:eastAsia="MS Mincho" w:hAnsi="Arial" w:cs="Arial"/>
          <w:b/>
          <w:iCs/>
          <w:color w:val="808080"/>
        </w:rPr>
        <w:t xml:space="preserve"> Y SE DEBEN ELIMINAR</w:t>
      </w:r>
      <w:r w:rsidRPr="00695245">
        <w:rPr>
          <w:rFonts w:ascii="Arial" w:eastAsia="MS Mincho" w:hAnsi="Arial" w:cs="Arial"/>
          <w:b/>
          <w:iCs/>
          <w:color w:val="808080"/>
        </w:rPr>
        <w:t>)</w:t>
      </w:r>
    </w:p>
    <w:p w14:paraId="34B64811" w14:textId="77777777" w:rsidR="002E60AE" w:rsidRPr="00695245" w:rsidRDefault="002E60AE" w:rsidP="00695245">
      <w:pPr>
        <w:autoSpaceDE w:val="0"/>
        <w:autoSpaceDN w:val="0"/>
        <w:adjustRightInd w:val="0"/>
        <w:spacing w:after="0" w:line="360" w:lineRule="auto"/>
        <w:ind w:left="-709" w:right="-376"/>
        <w:jc w:val="center"/>
        <w:rPr>
          <w:rFonts w:ascii="Arial" w:eastAsia="MS Mincho" w:hAnsi="Arial" w:cs="Arial"/>
          <w:b/>
          <w:iCs/>
          <w:color w:val="808080"/>
        </w:rPr>
      </w:pPr>
    </w:p>
    <w:p w14:paraId="4FF790A3" w14:textId="77777777" w:rsidR="002E60AE" w:rsidRPr="00695245" w:rsidRDefault="002E60AE" w:rsidP="00695245">
      <w:pPr>
        <w:autoSpaceDE w:val="0"/>
        <w:autoSpaceDN w:val="0"/>
        <w:adjustRightInd w:val="0"/>
        <w:spacing w:after="0" w:line="360" w:lineRule="auto"/>
        <w:ind w:left="-709" w:right="-376"/>
        <w:jc w:val="center"/>
        <w:rPr>
          <w:rFonts w:ascii="Arial" w:eastAsia="MS Mincho" w:hAnsi="Arial" w:cs="Arial"/>
          <w:b/>
          <w:iCs/>
          <w:color w:val="808080"/>
        </w:rPr>
      </w:pPr>
      <w:r w:rsidRPr="00695245">
        <w:rPr>
          <w:rFonts w:ascii="Arial" w:eastAsia="MS Mincho" w:hAnsi="Arial" w:cs="Arial"/>
          <w:b/>
          <w:iCs/>
          <w:color w:val="808080"/>
        </w:rPr>
        <w:t>SE DEBE TENER EN CUENTA PARA LA ELABORACIÓN DE ESTE DOCUMENTO, EL MANUAL DE CONTRATACIÓN</w:t>
      </w:r>
      <w:r w:rsidRPr="00695245">
        <w:rPr>
          <w:rFonts w:ascii="Arial" w:hAnsi="Arial" w:cs="Arial"/>
          <w:b/>
          <w:iCs/>
          <w:color w:val="808080"/>
          <w:lang w:eastAsia="en-US"/>
        </w:rPr>
        <w:t>, EL CUAL PROPORCIONA LAS DIRECTRICES PARA ADELANTAR LOS PROCESOS DE LA CONTRATACIÓN PÚBLICA EN LA SUPERINTENDENCIA NACIONAL DE SALUD, EN LAS ETAPAS PRECONTRACTUAL, CONTRACTUAL Y POST CONTRACTUAL, EN EL MARCO DE LA NORMATIVIDAD ESTATAL VIGENTE.</w:t>
      </w:r>
      <w:r w:rsidRPr="00695245">
        <w:rPr>
          <w:rFonts w:ascii="Arial" w:eastAsia="MS Mincho" w:hAnsi="Arial" w:cs="Arial"/>
          <w:b/>
          <w:iCs/>
          <w:color w:val="808080"/>
        </w:rPr>
        <w:t>)</w:t>
      </w:r>
    </w:p>
    <w:p w14:paraId="67749C99" w14:textId="77777777" w:rsidR="00EF6EEA" w:rsidRDefault="00EF6EEA" w:rsidP="00EF6EEA">
      <w:pPr>
        <w:spacing w:after="0" w:line="360" w:lineRule="auto"/>
        <w:ind w:left="-709" w:right="-376"/>
        <w:jc w:val="both"/>
        <w:rPr>
          <w:rFonts w:ascii="Arial" w:hAnsi="Arial" w:cs="Arial"/>
          <w:iCs/>
        </w:rPr>
      </w:pPr>
    </w:p>
    <w:p w14:paraId="7FA87C2F" w14:textId="77777777" w:rsidR="00BD1864" w:rsidRPr="00953774" w:rsidRDefault="00BD1864" w:rsidP="003E30F9">
      <w:pPr>
        <w:spacing w:after="0" w:line="360" w:lineRule="auto"/>
        <w:ind w:left="-709" w:right="-376"/>
        <w:jc w:val="both"/>
        <w:rPr>
          <w:rFonts w:ascii="Arial" w:hAnsi="Arial" w:cs="Arial"/>
          <w:iCs/>
        </w:rPr>
      </w:pPr>
      <w:r w:rsidRPr="00953774">
        <w:rPr>
          <w:rFonts w:ascii="Arial" w:hAnsi="Arial" w:cs="Arial"/>
          <w:iCs/>
        </w:rPr>
        <w:t xml:space="preserve">De conformidad con lo establecido </w:t>
      </w:r>
      <w:r w:rsidR="006733DE">
        <w:rPr>
          <w:rFonts w:ascii="Arial" w:hAnsi="Arial" w:cs="Arial"/>
          <w:iCs/>
        </w:rPr>
        <w:t>en el Estatuto General de Contratación vigente</w:t>
      </w:r>
      <w:r w:rsidRPr="00953774">
        <w:rPr>
          <w:rFonts w:ascii="Arial" w:hAnsi="Arial" w:cs="Arial"/>
          <w:iCs/>
        </w:rPr>
        <w:t>, se realizan los presentes estudios previos así</w:t>
      </w:r>
    </w:p>
    <w:p w14:paraId="7DB118C6" w14:textId="77777777" w:rsidR="00953774" w:rsidRPr="00953774" w:rsidRDefault="00953774" w:rsidP="00695245">
      <w:pPr>
        <w:spacing w:after="0" w:line="360" w:lineRule="auto"/>
        <w:ind w:left="-709" w:right="-376"/>
        <w:jc w:val="both"/>
        <w:rPr>
          <w:rFonts w:ascii="Arial" w:hAnsi="Arial" w:cs="Arial"/>
          <w:iCs/>
        </w:rPr>
      </w:pPr>
    </w:p>
    <w:p w14:paraId="0E104DF5" w14:textId="77777777" w:rsidR="00140CDC" w:rsidRPr="00695245" w:rsidRDefault="00953774" w:rsidP="00953774">
      <w:pPr>
        <w:numPr>
          <w:ilvl w:val="0"/>
          <w:numId w:val="26"/>
        </w:numPr>
        <w:spacing w:after="0" w:line="360" w:lineRule="auto"/>
        <w:ind w:right="-376"/>
        <w:jc w:val="both"/>
        <w:rPr>
          <w:rFonts w:ascii="Arial" w:hAnsi="Arial" w:cs="Arial"/>
          <w:b/>
          <w:bCs/>
          <w:iCs/>
          <w:color w:val="0070C0"/>
        </w:rPr>
      </w:pPr>
      <w:r w:rsidRPr="00695245">
        <w:rPr>
          <w:rFonts w:ascii="Arial" w:hAnsi="Arial" w:cs="Arial"/>
          <w:b/>
          <w:bCs/>
          <w:iCs/>
        </w:rPr>
        <w:t>DESCRIPCIÓN DE LA NECESIDAD QUE SE PRETENDE SATISFACER</w:t>
      </w:r>
    </w:p>
    <w:p w14:paraId="228B6462" w14:textId="77777777" w:rsidR="00953774" w:rsidRPr="00695245" w:rsidRDefault="00953774" w:rsidP="00695245">
      <w:pPr>
        <w:spacing w:after="0" w:line="360" w:lineRule="auto"/>
        <w:ind w:left="-349" w:right="-376"/>
        <w:jc w:val="both"/>
        <w:rPr>
          <w:rFonts w:ascii="Arial" w:hAnsi="Arial" w:cs="Arial"/>
          <w:b/>
          <w:bCs/>
          <w:iCs/>
          <w:color w:val="0070C0"/>
        </w:rPr>
      </w:pPr>
    </w:p>
    <w:p w14:paraId="5896B5CD" w14:textId="77777777" w:rsidR="006C3D7A" w:rsidRPr="00695245" w:rsidRDefault="006C3D7A" w:rsidP="00695245">
      <w:pPr>
        <w:spacing w:after="0" w:line="360" w:lineRule="auto"/>
        <w:ind w:left="-709" w:right="-376"/>
        <w:jc w:val="both"/>
        <w:rPr>
          <w:rFonts w:ascii="Arial" w:hAnsi="Arial" w:cs="Arial"/>
          <w:iCs/>
          <w:color w:val="808080"/>
          <w:lang w:val="es-ES_tradnl"/>
        </w:rPr>
      </w:pPr>
      <w:r w:rsidRPr="00695245">
        <w:rPr>
          <w:rFonts w:ascii="Arial" w:hAnsi="Arial" w:cs="Arial"/>
          <w:iCs/>
          <w:color w:val="808080"/>
        </w:rPr>
        <w:t xml:space="preserve">(Realizar </w:t>
      </w:r>
      <w:r w:rsidRPr="00695245">
        <w:rPr>
          <w:rFonts w:ascii="Arial" w:hAnsi="Arial" w:cs="Arial"/>
          <w:iCs/>
          <w:color w:val="808080"/>
          <w:lang w:val="es-ES_tradnl"/>
        </w:rPr>
        <w:t>un análisis técnico</w:t>
      </w:r>
      <w:r w:rsidR="00F601DA" w:rsidRPr="00695245">
        <w:rPr>
          <w:rFonts w:ascii="Arial" w:hAnsi="Arial" w:cs="Arial"/>
          <w:iCs/>
          <w:color w:val="808080"/>
          <w:lang w:val="es-ES_tradnl"/>
        </w:rPr>
        <w:t xml:space="preserve"> y jurídico</w:t>
      </w:r>
      <w:r w:rsidRPr="00695245">
        <w:rPr>
          <w:rFonts w:ascii="Arial" w:hAnsi="Arial" w:cs="Arial"/>
          <w:iCs/>
          <w:color w:val="808080"/>
          <w:lang w:val="es-ES_tradnl"/>
        </w:rPr>
        <w:t xml:space="preserve"> respecto de la necesidad suscitada por la entidad, la cual debe consistir entre otros tópicos </w:t>
      </w:r>
      <w:r w:rsidR="00140CDC" w:rsidRPr="00695245">
        <w:rPr>
          <w:rFonts w:ascii="Arial" w:hAnsi="Arial" w:cs="Arial"/>
          <w:iCs/>
          <w:color w:val="808080"/>
          <w:lang w:val="es-ES_tradnl"/>
        </w:rPr>
        <w:t>teniendo en cuenta lo siguiente</w:t>
      </w:r>
      <w:r w:rsidRPr="00695245">
        <w:rPr>
          <w:rFonts w:ascii="Arial" w:hAnsi="Arial" w:cs="Arial"/>
          <w:iCs/>
          <w:color w:val="808080"/>
          <w:lang w:val="es-ES_tradnl"/>
        </w:rPr>
        <w:t xml:space="preserve">: </w:t>
      </w:r>
    </w:p>
    <w:p w14:paraId="28C96E23" w14:textId="77777777" w:rsidR="00532D9B" w:rsidRPr="00695245" w:rsidRDefault="00532D9B" w:rsidP="00695245">
      <w:pPr>
        <w:spacing w:after="0" w:line="360" w:lineRule="auto"/>
        <w:ind w:left="-709" w:right="-376"/>
        <w:jc w:val="both"/>
        <w:rPr>
          <w:rFonts w:ascii="Arial" w:hAnsi="Arial" w:cs="Arial"/>
          <w:iCs/>
          <w:color w:val="808080"/>
        </w:rPr>
      </w:pPr>
    </w:p>
    <w:p w14:paraId="10855E8D" w14:textId="77777777" w:rsidR="0032364B" w:rsidRDefault="006C3D7A" w:rsidP="00695245">
      <w:pPr>
        <w:spacing w:after="0" w:line="360" w:lineRule="auto"/>
        <w:ind w:left="-709" w:right="-376"/>
        <w:jc w:val="both"/>
        <w:rPr>
          <w:rFonts w:ascii="Arial" w:hAnsi="Arial" w:cs="Arial"/>
          <w:iCs/>
          <w:color w:val="808080"/>
        </w:rPr>
      </w:pPr>
      <w:r w:rsidRPr="00695245">
        <w:rPr>
          <w:rFonts w:ascii="Arial" w:hAnsi="Arial" w:cs="Arial"/>
          <w:iCs/>
          <w:color w:val="808080"/>
        </w:rPr>
        <w:t>Describir la necesidad de la suscripción del contrato en concordancia con las normas que regulan las funciones las dos entidades,  las cuales deben estar directamente relacionadas con el objeto planteado en el presente estudio previo, igualmente se debe demostrar la idoneidad de la entidad ejecutora,</w:t>
      </w:r>
      <w:r w:rsidR="00466F36" w:rsidRPr="00695245">
        <w:rPr>
          <w:rFonts w:ascii="Arial" w:hAnsi="Arial" w:cs="Arial"/>
          <w:iCs/>
          <w:color w:val="808080"/>
        </w:rPr>
        <w:t xml:space="preserve"> </w:t>
      </w:r>
      <w:r w:rsidR="003217A3" w:rsidRPr="00695245">
        <w:rPr>
          <w:rFonts w:ascii="Arial" w:hAnsi="Arial" w:cs="Arial"/>
          <w:iCs/>
          <w:color w:val="808080"/>
        </w:rPr>
        <w:t>realizar un análisis basado en q</w:t>
      </w:r>
      <w:r w:rsidR="00466F36" w:rsidRPr="00695245">
        <w:rPr>
          <w:rFonts w:ascii="Arial" w:hAnsi="Arial" w:cs="Arial"/>
          <w:iCs/>
          <w:color w:val="808080"/>
        </w:rPr>
        <w:t>ue con la contratación directa con la entidad ejecutora</w:t>
      </w:r>
      <w:r w:rsidR="003217A3" w:rsidRPr="00695245">
        <w:rPr>
          <w:rFonts w:ascii="Arial" w:hAnsi="Arial" w:cs="Arial"/>
          <w:iCs/>
          <w:color w:val="808080"/>
        </w:rPr>
        <w:t>,</w:t>
      </w:r>
      <w:r w:rsidR="00466F36" w:rsidRPr="00695245">
        <w:rPr>
          <w:rFonts w:ascii="Arial" w:hAnsi="Arial" w:cs="Arial"/>
          <w:iCs/>
          <w:color w:val="808080"/>
        </w:rPr>
        <w:t xml:space="preserve"> la administración para resolver una necesidad al mejor precio, en el menor tiempo y con la mayor calidad,</w:t>
      </w:r>
      <w:r w:rsidRPr="00695245">
        <w:rPr>
          <w:rFonts w:ascii="Arial" w:hAnsi="Arial" w:cs="Arial"/>
          <w:iCs/>
          <w:color w:val="808080"/>
          <w:lang w:val="es-ES_tradnl"/>
        </w:rPr>
        <w:t xml:space="preserve"> los antecedentes técnicos de la contratación que respondan a los siguientes interrogantes: qué, por qué, para qué, como, cuando, donde, cuantos, cuáles</w:t>
      </w:r>
      <w:r w:rsidRPr="00695245">
        <w:rPr>
          <w:rFonts w:ascii="Arial" w:hAnsi="Arial" w:cs="Arial"/>
          <w:iCs/>
          <w:color w:val="808080"/>
        </w:rPr>
        <w:t>, verificar que la necesidad apunte a cumplir con una activi</w:t>
      </w:r>
      <w:r w:rsidR="00140CDC" w:rsidRPr="00695245">
        <w:rPr>
          <w:rFonts w:ascii="Arial" w:hAnsi="Arial" w:cs="Arial"/>
          <w:iCs/>
          <w:color w:val="808080"/>
        </w:rPr>
        <w:t xml:space="preserve">dad del Plan Anual de Gestión, </w:t>
      </w:r>
      <w:r w:rsidRPr="00695245">
        <w:rPr>
          <w:rFonts w:ascii="Arial" w:hAnsi="Arial" w:cs="Arial"/>
          <w:iCs/>
          <w:color w:val="808080"/>
        </w:rPr>
        <w:t xml:space="preserve">Plan Anual de Adquisiciones o a una meta de un proyecto de </w:t>
      </w:r>
      <w:r w:rsidRPr="00695245">
        <w:rPr>
          <w:rFonts w:ascii="Arial" w:hAnsi="Arial" w:cs="Arial"/>
          <w:iCs/>
          <w:color w:val="808080"/>
        </w:rPr>
        <w:lastRenderedPageBreak/>
        <w:t xml:space="preserve">inversión cuando corresponda y al Plan de Contratación verificando la inclusión o modificación de este a través del ajuste respectivo, la descripción de la necesidad que la Superintendencia Nacional de </w:t>
      </w:r>
    </w:p>
    <w:p w14:paraId="0D5F92B2" w14:textId="77777777" w:rsidR="0032364B" w:rsidRDefault="0032364B" w:rsidP="00695245">
      <w:pPr>
        <w:spacing w:after="0" w:line="360" w:lineRule="auto"/>
        <w:ind w:left="-709" w:right="-376"/>
        <w:jc w:val="both"/>
        <w:rPr>
          <w:rFonts w:ascii="Arial" w:hAnsi="Arial" w:cs="Arial"/>
          <w:iCs/>
          <w:color w:val="808080"/>
        </w:rPr>
      </w:pPr>
    </w:p>
    <w:p w14:paraId="5293076F" w14:textId="6788FD05" w:rsidR="006C3D7A" w:rsidRPr="00695245" w:rsidRDefault="006C3D7A" w:rsidP="0032364B">
      <w:pPr>
        <w:spacing w:after="0" w:line="360" w:lineRule="auto"/>
        <w:ind w:left="-284" w:right="-376"/>
        <w:jc w:val="both"/>
        <w:rPr>
          <w:rFonts w:ascii="Arial" w:hAnsi="Arial" w:cs="Arial"/>
          <w:iCs/>
          <w:color w:val="808080"/>
          <w:lang w:val="es-ES_tradnl"/>
        </w:rPr>
      </w:pPr>
      <w:r w:rsidRPr="00695245">
        <w:rPr>
          <w:rFonts w:ascii="Arial" w:hAnsi="Arial" w:cs="Arial"/>
          <w:iCs/>
          <w:color w:val="808080"/>
        </w:rPr>
        <w:t>Salud se pretende satisfacer, se debe justificar en concordancia con las normas que regulan las funciones que cumple el área solicitante de la Contratación las cuales deben estar directamente relacionadas con el objeto planteado</w:t>
      </w:r>
      <w:r w:rsidR="00A043E9" w:rsidRPr="00695245">
        <w:rPr>
          <w:rFonts w:ascii="Arial" w:hAnsi="Arial" w:cs="Arial"/>
          <w:iCs/>
          <w:color w:val="808080"/>
        </w:rPr>
        <w:t xml:space="preserve"> en el presente estudio previo.</w:t>
      </w:r>
    </w:p>
    <w:p w14:paraId="6D911B8B" w14:textId="77777777" w:rsidR="00532D9B" w:rsidRPr="00695245" w:rsidRDefault="00532D9B" w:rsidP="0032364B">
      <w:pPr>
        <w:spacing w:after="0" w:line="360" w:lineRule="auto"/>
        <w:ind w:left="-284" w:right="-376"/>
        <w:jc w:val="both"/>
        <w:rPr>
          <w:rFonts w:ascii="Arial" w:hAnsi="Arial" w:cs="Arial"/>
          <w:iCs/>
          <w:color w:val="808080"/>
        </w:rPr>
      </w:pPr>
    </w:p>
    <w:p w14:paraId="72DA84C0" w14:textId="77777777" w:rsidR="00A043E9" w:rsidRPr="00695245" w:rsidRDefault="00A043E9" w:rsidP="0032364B">
      <w:pPr>
        <w:spacing w:after="0" w:line="360" w:lineRule="auto"/>
        <w:ind w:left="-284" w:right="-376"/>
        <w:jc w:val="both"/>
        <w:rPr>
          <w:rFonts w:ascii="Arial" w:hAnsi="Arial" w:cs="Arial"/>
          <w:iCs/>
          <w:color w:val="808080"/>
        </w:rPr>
      </w:pPr>
      <w:r w:rsidRPr="00695245">
        <w:rPr>
          <w:rFonts w:ascii="Arial" w:hAnsi="Arial" w:cs="Arial"/>
          <w:iCs/>
          <w:color w:val="808080"/>
        </w:rPr>
        <w:t xml:space="preserve">Indicar las características de la entidad pública, con la cual se pretende suscribir </w:t>
      </w:r>
      <w:r w:rsidR="000F508C" w:rsidRPr="00695245">
        <w:rPr>
          <w:rFonts w:ascii="Arial" w:hAnsi="Arial" w:cs="Arial"/>
          <w:iCs/>
          <w:color w:val="808080"/>
        </w:rPr>
        <w:t xml:space="preserve">el </w:t>
      </w:r>
      <w:r w:rsidRPr="00695245">
        <w:rPr>
          <w:rFonts w:ascii="Arial" w:hAnsi="Arial" w:cs="Arial"/>
          <w:iCs/>
          <w:color w:val="808080"/>
        </w:rPr>
        <w:t xml:space="preserve">contrato, resaltando </w:t>
      </w:r>
      <w:r w:rsidR="00165778" w:rsidRPr="00695245">
        <w:rPr>
          <w:rFonts w:ascii="Arial" w:hAnsi="Arial" w:cs="Arial"/>
          <w:iCs/>
          <w:color w:val="808080"/>
        </w:rPr>
        <w:t xml:space="preserve">que </w:t>
      </w:r>
      <w:r w:rsidRPr="00695245">
        <w:rPr>
          <w:rFonts w:ascii="Arial" w:hAnsi="Arial" w:cs="Arial"/>
          <w:iCs/>
          <w:color w:val="808080"/>
        </w:rPr>
        <w:t xml:space="preserve">tiene competencia para ello, </w:t>
      </w:r>
      <w:r w:rsidR="00165778" w:rsidRPr="00695245">
        <w:rPr>
          <w:rFonts w:ascii="Arial" w:hAnsi="Arial" w:cs="Arial"/>
          <w:iCs/>
          <w:color w:val="808080"/>
        </w:rPr>
        <w:t xml:space="preserve">que </w:t>
      </w:r>
      <w:r w:rsidRPr="00695245">
        <w:rPr>
          <w:rFonts w:ascii="Arial" w:hAnsi="Arial" w:cs="Arial"/>
          <w:iCs/>
          <w:color w:val="808080"/>
        </w:rPr>
        <w:t xml:space="preserve">dentro de su objeto o misión cuenta con capacidad para desarrollar el proyecto (cuando es el ejecutor), el por qué o finalidad de ésta para asociarse con la SUPERINTENDENCIA y la </w:t>
      </w:r>
      <w:r w:rsidR="00EF6EEA" w:rsidRPr="00695245">
        <w:rPr>
          <w:rFonts w:ascii="Arial" w:hAnsi="Arial" w:cs="Arial"/>
          <w:iCs/>
          <w:color w:val="808080"/>
        </w:rPr>
        <w:t>justificación e</w:t>
      </w:r>
      <w:r w:rsidR="00165778" w:rsidRPr="00695245">
        <w:rPr>
          <w:rFonts w:ascii="Arial" w:hAnsi="Arial" w:cs="Arial"/>
          <w:iCs/>
          <w:color w:val="808080"/>
        </w:rPr>
        <w:t xml:space="preserve"> </w:t>
      </w:r>
      <w:r w:rsidR="00BD7A62" w:rsidRPr="00695245">
        <w:rPr>
          <w:rFonts w:ascii="Arial" w:hAnsi="Arial" w:cs="Arial"/>
          <w:iCs/>
          <w:color w:val="808080"/>
        </w:rPr>
        <w:t>idoneidad</w:t>
      </w:r>
      <w:r w:rsidR="00165778" w:rsidRPr="00695245">
        <w:rPr>
          <w:rFonts w:ascii="Arial" w:hAnsi="Arial" w:cs="Arial"/>
          <w:iCs/>
          <w:color w:val="808080"/>
        </w:rPr>
        <w:t xml:space="preserve"> para </w:t>
      </w:r>
      <w:r w:rsidRPr="00695245">
        <w:rPr>
          <w:rFonts w:ascii="Arial" w:hAnsi="Arial" w:cs="Arial"/>
          <w:iCs/>
          <w:color w:val="808080"/>
        </w:rPr>
        <w:t>su selección.</w:t>
      </w:r>
    </w:p>
    <w:p w14:paraId="4423B143" w14:textId="77777777" w:rsidR="00532D9B" w:rsidRPr="00695245" w:rsidRDefault="00532D9B" w:rsidP="0032364B">
      <w:pPr>
        <w:spacing w:after="0" w:line="360" w:lineRule="auto"/>
        <w:ind w:left="-284" w:right="-376"/>
        <w:jc w:val="both"/>
        <w:rPr>
          <w:rFonts w:ascii="Arial" w:hAnsi="Arial" w:cs="Arial"/>
          <w:iCs/>
          <w:color w:val="808080"/>
        </w:rPr>
      </w:pPr>
    </w:p>
    <w:p w14:paraId="28542664" w14:textId="77777777" w:rsidR="002913CF" w:rsidRPr="00695245" w:rsidRDefault="006C3D7A" w:rsidP="0032364B">
      <w:pPr>
        <w:spacing w:after="0" w:line="360" w:lineRule="auto"/>
        <w:ind w:left="-284" w:right="-376"/>
        <w:jc w:val="both"/>
        <w:rPr>
          <w:rFonts w:ascii="Arial" w:hAnsi="Arial" w:cs="Arial"/>
          <w:iCs/>
          <w:color w:val="808080"/>
        </w:rPr>
      </w:pPr>
      <w:r w:rsidRPr="00695245">
        <w:rPr>
          <w:rFonts w:ascii="Arial" w:hAnsi="Arial" w:cs="Arial"/>
          <w:iCs/>
          <w:color w:val="808080"/>
        </w:rPr>
        <w:t xml:space="preserve">Por lo expuesto y para dar cumplimiento a </w:t>
      </w:r>
      <w:r w:rsidR="00EF6EEA" w:rsidRPr="00695245">
        <w:rPr>
          <w:rFonts w:ascii="Arial" w:hAnsi="Arial" w:cs="Arial"/>
          <w:iCs/>
          <w:color w:val="808080"/>
        </w:rPr>
        <w:t>Xxxxxxx</w:t>
      </w:r>
      <w:r w:rsidRPr="00695245">
        <w:rPr>
          <w:rFonts w:ascii="Arial" w:hAnsi="Arial" w:cs="Arial"/>
          <w:iCs/>
          <w:color w:val="808080"/>
        </w:rPr>
        <w:t xml:space="preserve">, se requiere la contratación de </w:t>
      </w:r>
      <w:r w:rsidR="00EF6EEA" w:rsidRPr="00695245">
        <w:rPr>
          <w:rFonts w:ascii="Arial" w:hAnsi="Arial" w:cs="Arial"/>
          <w:iCs/>
          <w:color w:val="808080"/>
        </w:rPr>
        <w:t>xxxxx xxxxxxxxxxxxx</w:t>
      </w:r>
      <w:r w:rsidRPr="00695245">
        <w:rPr>
          <w:rFonts w:ascii="Arial" w:hAnsi="Arial" w:cs="Arial"/>
          <w:iCs/>
          <w:color w:val="808080"/>
        </w:rPr>
        <w:t xml:space="preserve">, </w:t>
      </w:r>
      <w:r w:rsidR="00EF6EEA" w:rsidRPr="00695245">
        <w:rPr>
          <w:rFonts w:ascii="Arial" w:hAnsi="Arial" w:cs="Arial"/>
          <w:iCs/>
          <w:color w:val="808080"/>
        </w:rPr>
        <w:t>con el objeto de que</w:t>
      </w:r>
      <w:r w:rsidR="00E621A3" w:rsidRPr="00695245">
        <w:rPr>
          <w:rFonts w:ascii="Arial" w:hAnsi="Arial" w:cs="Arial"/>
          <w:iCs/>
          <w:color w:val="808080"/>
        </w:rPr>
        <w:t xml:space="preserve"> xxxxxxxxxxxxxxxxxxxxxxxxxxx. </w:t>
      </w:r>
      <w:r w:rsidRPr="00695245">
        <w:rPr>
          <w:rFonts w:ascii="Arial" w:hAnsi="Arial" w:cs="Arial"/>
          <w:iCs/>
          <w:color w:val="808080"/>
        </w:rPr>
        <w:t>Conclusión</w:t>
      </w:r>
      <w:r w:rsidR="00E621A3" w:rsidRPr="00695245">
        <w:rPr>
          <w:rFonts w:ascii="Arial" w:hAnsi="Arial" w:cs="Arial"/>
          <w:iCs/>
          <w:color w:val="808080"/>
        </w:rPr>
        <w:t>.</w:t>
      </w:r>
      <w:r w:rsidR="001B4A19" w:rsidRPr="00695245">
        <w:rPr>
          <w:rFonts w:ascii="Arial" w:hAnsi="Arial" w:cs="Arial"/>
          <w:iCs/>
          <w:color w:val="808080"/>
        </w:rPr>
        <w:t>)</w:t>
      </w:r>
    </w:p>
    <w:p w14:paraId="3F519602" w14:textId="77777777" w:rsidR="002913CF" w:rsidRPr="00695245" w:rsidRDefault="00EF6EEA" w:rsidP="0032364B">
      <w:pPr>
        <w:spacing w:after="0" w:line="360" w:lineRule="auto"/>
        <w:ind w:left="-284" w:right="-376"/>
        <w:jc w:val="both"/>
        <w:rPr>
          <w:rFonts w:ascii="Arial" w:hAnsi="Arial" w:cs="Arial"/>
          <w:iCs/>
          <w:color w:val="808080"/>
        </w:rPr>
      </w:pPr>
      <w:r w:rsidRPr="00695245">
        <w:rPr>
          <w:rFonts w:ascii="Arial" w:hAnsi="Arial" w:cs="Arial"/>
          <w:iCs/>
          <w:color w:val="808080"/>
        </w:rPr>
        <w:t>Finalmente,</w:t>
      </w:r>
      <w:r w:rsidR="002913CF" w:rsidRPr="00695245">
        <w:rPr>
          <w:rFonts w:ascii="Arial" w:hAnsi="Arial" w:cs="Arial"/>
          <w:iCs/>
          <w:color w:val="808080"/>
        </w:rPr>
        <w:t xml:space="preserve"> si hay recursos de inversión incluir la ficha PBIN</w:t>
      </w:r>
    </w:p>
    <w:p w14:paraId="37F48FBD" w14:textId="77777777" w:rsidR="00953774" w:rsidRPr="00695245" w:rsidRDefault="00953774" w:rsidP="00695245">
      <w:pPr>
        <w:spacing w:after="0" w:line="360" w:lineRule="auto"/>
        <w:ind w:left="-709" w:right="-376"/>
        <w:jc w:val="both"/>
        <w:rPr>
          <w:rFonts w:ascii="Arial" w:hAnsi="Arial" w:cs="Arial"/>
          <w:iCs/>
          <w:color w:val="808080"/>
        </w:rPr>
      </w:pPr>
    </w:p>
    <w:p w14:paraId="3C3B044D" w14:textId="77777777" w:rsidR="00C06F72" w:rsidRPr="00953774" w:rsidRDefault="005528F9" w:rsidP="00695245">
      <w:pPr>
        <w:pStyle w:val="Ttulo1"/>
        <w:numPr>
          <w:ilvl w:val="0"/>
          <w:numId w:val="26"/>
        </w:numPr>
        <w:spacing w:before="0" w:line="360" w:lineRule="auto"/>
        <w:ind w:left="0" w:right="-376" w:firstLine="0"/>
        <w:rPr>
          <w:rFonts w:ascii="Arial" w:hAnsi="Arial" w:cs="Arial"/>
          <w:iCs/>
          <w:szCs w:val="22"/>
          <w:lang w:val="es-MX"/>
        </w:rPr>
      </w:pPr>
      <w:r w:rsidRPr="00695245">
        <w:rPr>
          <w:rFonts w:ascii="Arial" w:hAnsi="Arial" w:cs="Arial"/>
          <w:iCs/>
          <w:szCs w:val="22"/>
        </w:rPr>
        <w:t>OBJETO</w:t>
      </w:r>
      <w:r w:rsidRPr="00953774">
        <w:rPr>
          <w:rFonts w:ascii="Arial" w:hAnsi="Arial" w:cs="Arial"/>
          <w:iCs/>
          <w:szCs w:val="22"/>
          <w:lang w:val="es-MX"/>
        </w:rPr>
        <w:t xml:space="preserve"> POR CONTRATAR</w:t>
      </w:r>
      <w:r w:rsidR="00165A2A" w:rsidRPr="00953774">
        <w:rPr>
          <w:rFonts w:ascii="Arial" w:hAnsi="Arial" w:cs="Arial"/>
          <w:iCs/>
          <w:szCs w:val="22"/>
          <w:lang w:val="es-MX"/>
        </w:rPr>
        <w:t xml:space="preserve"> </w:t>
      </w:r>
      <w:r w:rsidR="00ED33B9" w:rsidRPr="00953774">
        <w:rPr>
          <w:rFonts w:ascii="Arial" w:hAnsi="Arial" w:cs="Arial"/>
          <w:iCs/>
          <w:szCs w:val="22"/>
        </w:rPr>
        <w:t>CON SUS ESPECIFICACIONES TECNICAS</w:t>
      </w:r>
    </w:p>
    <w:p w14:paraId="3F20D21E" w14:textId="77777777" w:rsidR="00532D9B" w:rsidRPr="00695245" w:rsidRDefault="00532D9B" w:rsidP="00695245">
      <w:pPr>
        <w:tabs>
          <w:tab w:val="left" w:pos="8647"/>
          <w:tab w:val="left" w:pos="8789"/>
        </w:tabs>
        <w:spacing w:after="0" w:line="360" w:lineRule="auto"/>
        <w:ind w:left="-709" w:right="-376"/>
        <w:jc w:val="both"/>
        <w:rPr>
          <w:rFonts w:ascii="Arial" w:eastAsia="MS Mincho" w:hAnsi="Arial" w:cs="Arial"/>
          <w:iCs/>
          <w:color w:val="808080"/>
        </w:rPr>
      </w:pPr>
    </w:p>
    <w:p w14:paraId="6929A210" w14:textId="77777777" w:rsidR="003E30F9" w:rsidRPr="00695245" w:rsidRDefault="004464DF" w:rsidP="0032364B">
      <w:pPr>
        <w:tabs>
          <w:tab w:val="left" w:pos="8647"/>
          <w:tab w:val="left" w:pos="8789"/>
        </w:tabs>
        <w:spacing w:after="0" w:line="360" w:lineRule="auto"/>
        <w:ind w:left="-284" w:right="-376"/>
        <w:jc w:val="both"/>
        <w:rPr>
          <w:rFonts w:ascii="Arial" w:hAnsi="Arial" w:cs="Arial"/>
          <w:b/>
          <w:bCs/>
          <w:iCs/>
          <w:color w:val="808080"/>
          <w:lang w:val="es-MX"/>
        </w:rPr>
      </w:pPr>
      <w:r w:rsidRPr="00695245">
        <w:rPr>
          <w:rFonts w:ascii="Arial" w:eastAsia="MS Mincho" w:hAnsi="Arial" w:cs="Arial"/>
          <w:iCs/>
          <w:color w:val="808080"/>
        </w:rPr>
        <w:t>(Describir el objeto con sus especificaciones técnicas. El objeto de ser claro, preciso y conciso, no indicar obligaciones dentro del objeto.</w:t>
      </w:r>
      <w:r w:rsidRPr="00695245">
        <w:rPr>
          <w:rFonts w:ascii="Arial" w:hAnsi="Arial" w:cs="Arial"/>
          <w:iCs/>
          <w:color w:val="808080"/>
          <w:lang w:val="es-MX"/>
        </w:rPr>
        <w:t>)</w:t>
      </w:r>
    </w:p>
    <w:p w14:paraId="7D3B1F7E" w14:textId="77777777" w:rsidR="003E30F9" w:rsidRPr="00695245" w:rsidRDefault="003E30F9" w:rsidP="00695245">
      <w:pPr>
        <w:tabs>
          <w:tab w:val="left" w:pos="8647"/>
          <w:tab w:val="left" w:pos="8789"/>
        </w:tabs>
        <w:spacing w:after="0" w:line="360" w:lineRule="auto"/>
        <w:ind w:left="-709" w:right="-376"/>
        <w:jc w:val="both"/>
        <w:rPr>
          <w:rFonts w:ascii="Arial" w:hAnsi="Arial" w:cs="Arial"/>
          <w:iCs/>
          <w:color w:val="808080"/>
          <w:lang w:val="es-MX"/>
        </w:rPr>
      </w:pPr>
    </w:p>
    <w:p w14:paraId="60342340" w14:textId="77777777" w:rsidR="00532D9B" w:rsidRPr="00695245" w:rsidRDefault="003E30F9" w:rsidP="00695245">
      <w:pPr>
        <w:numPr>
          <w:ilvl w:val="1"/>
          <w:numId w:val="27"/>
        </w:numPr>
        <w:spacing w:after="0" w:line="360" w:lineRule="auto"/>
        <w:ind w:right="-376"/>
        <w:jc w:val="both"/>
        <w:rPr>
          <w:rFonts w:ascii="Arial" w:eastAsia="Times New Roman" w:hAnsi="Arial" w:cs="Arial"/>
          <w:b/>
          <w:iCs/>
          <w:color w:val="000000"/>
          <w:lang w:val="es-MX"/>
        </w:rPr>
      </w:pPr>
      <w:r w:rsidRPr="00D55EC3">
        <w:rPr>
          <w:rFonts w:ascii="Arial" w:eastAsia="Times New Roman" w:hAnsi="Arial" w:cs="Arial"/>
          <w:b/>
          <w:iCs/>
          <w:color w:val="000000"/>
          <w:lang w:val="es-MX"/>
        </w:rPr>
        <w:t>ALCAN</w:t>
      </w:r>
      <w:r w:rsidR="00532D9B" w:rsidRPr="00695245">
        <w:rPr>
          <w:rFonts w:ascii="Arial" w:eastAsia="Times New Roman" w:hAnsi="Arial" w:cs="Arial"/>
          <w:b/>
          <w:iCs/>
          <w:color w:val="000000"/>
          <w:lang w:val="es-MX"/>
        </w:rPr>
        <w:t>CE DEL OBJETO (SI APLICA)</w:t>
      </w:r>
    </w:p>
    <w:p w14:paraId="4B393F77" w14:textId="77777777" w:rsidR="00F601DA" w:rsidRPr="00695245" w:rsidRDefault="00F601DA" w:rsidP="00695245">
      <w:pPr>
        <w:spacing w:after="0" w:line="360" w:lineRule="auto"/>
        <w:ind w:left="-709" w:right="-376"/>
        <w:jc w:val="both"/>
        <w:rPr>
          <w:rFonts w:ascii="Arial" w:hAnsi="Arial" w:cs="Arial"/>
          <w:bCs/>
          <w:iCs/>
          <w:color w:val="808080"/>
        </w:rPr>
      </w:pPr>
    </w:p>
    <w:p w14:paraId="6E44A3AD" w14:textId="77777777" w:rsidR="00F601DA" w:rsidRPr="00695245" w:rsidRDefault="00F601DA" w:rsidP="0032364B">
      <w:pPr>
        <w:spacing w:after="0" w:line="360" w:lineRule="auto"/>
        <w:ind w:left="-284" w:right="-376"/>
        <w:jc w:val="both"/>
        <w:rPr>
          <w:rFonts w:ascii="Arial" w:hAnsi="Arial" w:cs="Arial"/>
          <w:bCs/>
          <w:iCs/>
          <w:color w:val="808080"/>
        </w:rPr>
      </w:pPr>
      <w:r w:rsidRPr="00695245">
        <w:rPr>
          <w:rFonts w:ascii="Arial" w:hAnsi="Arial" w:cs="Arial"/>
          <w:bCs/>
          <w:iCs/>
          <w:color w:val="808080"/>
        </w:rPr>
        <w:t xml:space="preserve">Se refiere a aquellos aspectos que se relacionan directamente con el objeto y que es necesario detallar o </w:t>
      </w:r>
      <w:r w:rsidR="00EF6EEA" w:rsidRPr="00695245">
        <w:rPr>
          <w:rFonts w:ascii="Arial" w:hAnsi="Arial" w:cs="Arial"/>
          <w:bCs/>
          <w:iCs/>
          <w:color w:val="808080"/>
        </w:rPr>
        <w:t>concretar, con</w:t>
      </w:r>
      <w:r w:rsidRPr="00695245">
        <w:rPr>
          <w:rFonts w:ascii="Arial" w:hAnsi="Arial" w:cs="Arial"/>
          <w:bCs/>
          <w:iCs/>
          <w:color w:val="808080"/>
        </w:rPr>
        <w:t xml:space="preserve"> el fin de que los interesados tengan claridad y certeza sobre los aspectos que comprende el contrato, son diferentes a las especificaciones técnicas. </w:t>
      </w:r>
    </w:p>
    <w:p w14:paraId="5A480FD1" w14:textId="77777777" w:rsidR="00F601DA" w:rsidRPr="00695245" w:rsidRDefault="00F601DA" w:rsidP="0032364B">
      <w:pPr>
        <w:spacing w:after="0" w:line="360" w:lineRule="auto"/>
        <w:ind w:left="-284" w:right="-376"/>
        <w:jc w:val="both"/>
        <w:rPr>
          <w:rFonts w:ascii="Arial" w:hAnsi="Arial" w:cs="Arial"/>
          <w:bCs/>
          <w:iCs/>
          <w:color w:val="808080"/>
        </w:rPr>
      </w:pPr>
    </w:p>
    <w:p w14:paraId="1993BB64" w14:textId="625F1F14" w:rsidR="00F601DA" w:rsidRDefault="00F601DA" w:rsidP="0032364B">
      <w:pPr>
        <w:spacing w:after="0" w:line="360" w:lineRule="auto"/>
        <w:ind w:left="-284" w:right="-376"/>
        <w:jc w:val="both"/>
        <w:rPr>
          <w:rFonts w:ascii="Arial" w:hAnsi="Arial" w:cs="Arial"/>
          <w:bCs/>
          <w:iCs/>
          <w:color w:val="808080"/>
        </w:rPr>
      </w:pPr>
      <w:r w:rsidRPr="00695245">
        <w:rPr>
          <w:rFonts w:ascii="Arial" w:hAnsi="Arial" w:cs="Arial"/>
          <w:bCs/>
          <w:iCs/>
          <w:color w:val="808080"/>
        </w:rPr>
        <w:lastRenderedPageBreak/>
        <w:t xml:space="preserve">Se deberán aclarar todos los conceptos de la ejecución contractual que se encuentren enmarcados dentro del objeto. Por ejemplo: Se desarrolla en una misma ciudad, pero en diferentes sitios, incluye capacitación, repuestos, mantenimientos específicos, asistencia técnica, etc.  </w:t>
      </w:r>
    </w:p>
    <w:p w14:paraId="763827F1" w14:textId="6361350C" w:rsidR="0032364B" w:rsidRDefault="0032364B" w:rsidP="0032364B">
      <w:pPr>
        <w:spacing w:after="0" w:line="360" w:lineRule="auto"/>
        <w:ind w:left="-284" w:right="-376"/>
        <w:jc w:val="both"/>
        <w:rPr>
          <w:rFonts w:ascii="Arial" w:hAnsi="Arial" w:cs="Arial"/>
          <w:bCs/>
          <w:iCs/>
          <w:color w:val="808080"/>
        </w:rPr>
      </w:pPr>
    </w:p>
    <w:p w14:paraId="233CE7CD" w14:textId="77777777" w:rsidR="0032364B" w:rsidRPr="00695245" w:rsidRDefault="0032364B" w:rsidP="0032364B">
      <w:pPr>
        <w:spacing w:after="0" w:line="360" w:lineRule="auto"/>
        <w:ind w:left="-284" w:right="-376"/>
        <w:jc w:val="both"/>
        <w:rPr>
          <w:rFonts w:ascii="Arial" w:hAnsi="Arial" w:cs="Arial"/>
          <w:bCs/>
          <w:iCs/>
          <w:color w:val="808080"/>
        </w:rPr>
      </w:pPr>
    </w:p>
    <w:p w14:paraId="5388A579" w14:textId="77777777" w:rsidR="00F601DA" w:rsidRPr="00695245" w:rsidRDefault="00F601DA" w:rsidP="00695245">
      <w:pPr>
        <w:spacing w:after="0" w:line="360" w:lineRule="auto"/>
        <w:ind w:left="-709" w:right="-376"/>
        <w:jc w:val="both"/>
        <w:rPr>
          <w:rFonts w:ascii="Arial" w:hAnsi="Arial" w:cs="Arial"/>
          <w:bCs/>
          <w:iCs/>
          <w:color w:val="808080"/>
        </w:rPr>
      </w:pPr>
    </w:p>
    <w:p w14:paraId="3C40EB00" w14:textId="77777777" w:rsidR="00F601DA" w:rsidRPr="00695245" w:rsidRDefault="00F601DA" w:rsidP="0032364B">
      <w:pPr>
        <w:autoSpaceDE w:val="0"/>
        <w:autoSpaceDN w:val="0"/>
        <w:adjustRightInd w:val="0"/>
        <w:spacing w:after="0" w:line="360" w:lineRule="auto"/>
        <w:ind w:left="-284" w:right="-376"/>
        <w:contextualSpacing/>
        <w:jc w:val="both"/>
        <w:rPr>
          <w:rFonts w:ascii="Arial" w:hAnsi="Arial" w:cs="Arial"/>
          <w:bCs/>
          <w:iCs/>
          <w:color w:val="808080"/>
        </w:rPr>
      </w:pPr>
      <w:r w:rsidRPr="00695245">
        <w:rPr>
          <w:rFonts w:ascii="Arial" w:hAnsi="Arial" w:cs="Arial"/>
          <w:bCs/>
          <w:iCs/>
          <w:color w:val="808080"/>
        </w:rPr>
        <w:t>Si el objeto permite la división por grupos, zonas, lotes, indicar cómo se dividiría y si se permitirá la adjudicación parcial</w:t>
      </w:r>
    </w:p>
    <w:p w14:paraId="486EB81C" w14:textId="77777777" w:rsidR="00EF6EEA" w:rsidRPr="00695245" w:rsidRDefault="00EF6EEA" w:rsidP="00695245">
      <w:pPr>
        <w:spacing w:after="0" w:line="360" w:lineRule="auto"/>
        <w:ind w:left="-709" w:right="-376"/>
        <w:rPr>
          <w:rFonts w:ascii="Arial" w:hAnsi="Arial" w:cs="Arial"/>
          <w:iCs/>
        </w:rPr>
      </w:pPr>
    </w:p>
    <w:p w14:paraId="5A99E49C" w14:textId="77777777" w:rsidR="00ED33B9" w:rsidRPr="00695245" w:rsidRDefault="00ED33B9" w:rsidP="00695245">
      <w:pPr>
        <w:numPr>
          <w:ilvl w:val="1"/>
          <w:numId w:val="27"/>
        </w:numPr>
        <w:spacing w:after="0" w:line="360" w:lineRule="auto"/>
        <w:ind w:right="-376"/>
        <w:jc w:val="both"/>
        <w:rPr>
          <w:rFonts w:ascii="Arial" w:eastAsia="MS Mincho" w:hAnsi="Arial" w:cs="Arial"/>
          <w:b/>
          <w:iCs/>
        </w:rPr>
      </w:pPr>
      <w:r w:rsidRPr="00695245">
        <w:rPr>
          <w:rFonts w:ascii="Arial" w:eastAsia="Times New Roman" w:hAnsi="Arial" w:cs="Arial"/>
          <w:b/>
          <w:iCs/>
          <w:color w:val="000000"/>
          <w:lang w:val="es-MX"/>
        </w:rPr>
        <w:t>CLASIFICADOR</w:t>
      </w:r>
      <w:r w:rsidRPr="00695245">
        <w:rPr>
          <w:rFonts w:ascii="Arial" w:eastAsia="MS Mincho" w:hAnsi="Arial" w:cs="Arial"/>
          <w:b/>
          <w:iCs/>
        </w:rPr>
        <w:t xml:space="preserve"> DEL OBJETO A CONTRATAR</w:t>
      </w:r>
    </w:p>
    <w:p w14:paraId="5CE417BA" w14:textId="77777777" w:rsidR="00ED33B9" w:rsidRPr="00695245" w:rsidRDefault="00ED33B9" w:rsidP="006952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709" w:right="-376"/>
        <w:jc w:val="both"/>
        <w:rPr>
          <w:rFonts w:ascii="Arial" w:eastAsia="MS Mincho" w:hAnsi="Arial" w:cs="Arial"/>
          <w:iCs/>
          <w:color w:val="0070C0"/>
        </w:rPr>
      </w:pPr>
    </w:p>
    <w:p w14:paraId="356F195B" w14:textId="77777777" w:rsidR="00F601DA" w:rsidRPr="00695245" w:rsidRDefault="00F601DA" w:rsidP="0032364B">
      <w:pPr>
        <w:autoSpaceDE w:val="0"/>
        <w:autoSpaceDN w:val="0"/>
        <w:adjustRightInd w:val="0"/>
        <w:spacing w:after="0" w:line="360" w:lineRule="auto"/>
        <w:ind w:left="-284" w:right="-376"/>
        <w:contextualSpacing/>
        <w:jc w:val="both"/>
        <w:rPr>
          <w:rFonts w:ascii="Arial" w:hAnsi="Arial" w:cs="Arial"/>
          <w:iCs/>
          <w:color w:val="000000"/>
          <w:lang w:eastAsia="en-US"/>
        </w:rPr>
      </w:pPr>
      <w:bookmarkStart w:id="0" w:name="_Hlk120611366"/>
      <w:r w:rsidRPr="00695245">
        <w:rPr>
          <w:rFonts w:ascii="Arial" w:eastAsia="MS Mincho" w:hAnsi="Arial" w:cs="Arial"/>
          <w:iCs/>
          <w:color w:val="808080"/>
        </w:rPr>
        <w:t>Los códigos deben estar relacionados con el objeto del contrato</w:t>
      </w:r>
      <w:bookmarkEnd w:id="0"/>
      <w:r w:rsidRPr="00695245">
        <w:rPr>
          <w:rFonts w:ascii="Arial" w:eastAsia="MS Mincho" w:hAnsi="Arial" w:cs="Arial"/>
          <w:iCs/>
          <w:color w:val="808080"/>
        </w:rPr>
        <w:t xml:space="preserve">, </w:t>
      </w:r>
      <w:r w:rsidRPr="00695245">
        <w:rPr>
          <w:rFonts w:ascii="Arial" w:hAnsi="Arial" w:cs="Arial"/>
          <w:iCs/>
          <w:color w:val="808080"/>
        </w:rPr>
        <w:t xml:space="preserve">consulte la “Guía para la Codificación de Bienes y Servicios” expedida por la Agencia Nacional de Contratación Pública– Colombia Compra Eficiente que se encuentra publicada en  </w:t>
      </w:r>
      <w:hyperlink r:id="rId15" w:history="1">
        <w:r w:rsidRPr="00695245">
          <w:rPr>
            <w:rFonts w:ascii="Arial" w:hAnsi="Arial" w:cs="Arial"/>
            <w:iCs/>
            <w:color w:val="808080"/>
          </w:rPr>
          <w:t>www.contratos.gov.co</w:t>
        </w:r>
      </w:hyperlink>
      <w:r w:rsidRPr="00695245">
        <w:rPr>
          <w:rFonts w:ascii="Arial" w:hAnsi="Arial" w:cs="Arial"/>
          <w:iCs/>
          <w:color w:val="808080"/>
        </w:rPr>
        <w:t xml:space="preserve">  y  </w:t>
      </w:r>
      <w:hyperlink r:id="rId16" w:history="1">
        <w:r w:rsidRPr="00695245">
          <w:rPr>
            <w:rFonts w:ascii="Arial" w:hAnsi="Arial" w:cs="Arial"/>
            <w:iCs/>
            <w:color w:val="808080"/>
          </w:rPr>
          <w:t>www.colombiacompra.gov.co</w:t>
        </w:r>
      </w:hyperlink>
      <w:r w:rsidRPr="00695245">
        <w:rPr>
          <w:rFonts w:ascii="Arial" w:hAnsi="Arial" w:cs="Arial"/>
          <w:iCs/>
          <w:color w:val="808080"/>
        </w:rPr>
        <w:t>/es/manuales</w:t>
      </w:r>
    </w:p>
    <w:p w14:paraId="022C8949" w14:textId="77777777" w:rsidR="00A370B6" w:rsidRPr="00695245" w:rsidRDefault="00A370B6" w:rsidP="00323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right="-376"/>
        <w:jc w:val="both"/>
        <w:rPr>
          <w:rFonts w:ascii="Arial" w:eastAsia="Times New Roman" w:hAnsi="Arial" w:cs="Arial"/>
          <w:iCs/>
          <w:color w:val="808080"/>
        </w:rPr>
      </w:pPr>
    </w:p>
    <w:p w14:paraId="019B651A" w14:textId="590B77F5" w:rsidR="00A370B6" w:rsidRPr="00953774" w:rsidRDefault="0032364B" w:rsidP="0032364B">
      <w:pPr>
        <w:spacing w:after="0" w:line="360" w:lineRule="auto"/>
        <w:ind w:left="-284" w:right="-376"/>
        <w:jc w:val="both"/>
        <w:rPr>
          <w:rFonts w:ascii="Arial" w:eastAsia="Times New Roman" w:hAnsi="Arial" w:cs="Arial"/>
          <w:iCs/>
          <w:color w:val="000000"/>
        </w:rPr>
      </w:pPr>
      <w:r w:rsidRPr="00953774">
        <w:rPr>
          <w:rFonts w:ascii="Arial" w:eastAsia="MS Mincho" w:hAnsi="Arial" w:cs="Arial"/>
          <w:iCs/>
          <w:color w:val="000000"/>
        </w:rPr>
        <w:t>De acuerdo con</w:t>
      </w:r>
      <w:r w:rsidR="00F601DA" w:rsidRPr="00953774">
        <w:rPr>
          <w:rFonts w:ascii="Arial" w:eastAsia="MS Mincho" w:hAnsi="Arial" w:cs="Arial"/>
          <w:iCs/>
          <w:color w:val="000000"/>
        </w:rPr>
        <w:t xml:space="preserve"> la Codificación de Bienes y Servicios del Código Estándar de productos y servicios de Naciones Unidas, los servicios o bienes a suministrar se encuentran codificados, hasta el cuarto nivel de la siguiente manera</w:t>
      </w:r>
      <w:r w:rsidR="00A370B6" w:rsidRPr="00953774">
        <w:rPr>
          <w:rFonts w:ascii="Arial" w:eastAsia="Times New Roman" w:hAnsi="Arial" w:cs="Arial"/>
          <w:iCs/>
          <w:color w:val="000000"/>
        </w:rPr>
        <w:t xml:space="preserve">: </w:t>
      </w:r>
    </w:p>
    <w:p w14:paraId="41825709" w14:textId="77777777" w:rsidR="00A370B6" w:rsidRPr="00953774" w:rsidRDefault="00A370B6" w:rsidP="00695245">
      <w:pPr>
        <w:spacing w:after="0" w:line="360" w:lineRule="auto"/>
        <w:ind w:left="-709" w:right="-376"/>
        <w:jc w:val="both"/>
        <w:rPr>
          <w:rFonts w:ascii="Arial" w:eastAsia="Times New Roman" w:hAnsi="Arial" w:cs="Arial"/>
          <w:b/>
          <w:iCs/>
        </w:rPr>
      </w:pPr>
    </w:p>
    <w:tbl>
      <w:tblPr>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1767"/>
        <w:gridCol w:w="1758"/>
        <w:gridCol w:w="1754"/>
        <w:gridCol w:w="2149"/>
      </w:tblGrid>
      <w:tr w:rsidR="00A370B6" w:rsidRPr="00953774" w14:paraId="7F2453A7" w14:textId="77777777" w:rsidTr="0032364B">
        <w:tc>
          <w:tcPr>
            <w:tcW w:w="2070" w:type="dxa"/>
            <w:shd w:val="clear" w:color="auto" w:fill="46AE4C"/>
          </w:tcPr>
          <w:p w14:paraId="4051D4C6" w14:textId="77777777" w:rsidR="00A370B6" w:rsidRPr="00953774" w:rsidRDefault="00A370B6" w:rsidP="00695245">
            <w:pPr>
              <w:spacing w:after="0" w:line="360" w:lineRule="auto"/>
              <w:ind w:left="-709" w:right="-376"/>
              <w:jc w:val="center"/>
              <w:rPr>
                <w:rFonts w:ascii="Arial" w:eastAsia="Times New Roman" w:hAnsi="Arial" w:cs="Arial"/>
                <w:b/>
                <w:iCs/>
              </w:rPr>
            </w:pPr>
            <w:r w:rsidRPr="00953774">
              <w:rPr>
                <w:rFonts w:ascii="Arial" w:eastAsia="Times New Roman" w:hAnsi="Arial" w:cs="Arial"/>
                <w:b/>
                <w:iCs/>
              </w:rPr>
              <w:t>CLASIFICACIÓN UNSPSC</w:t>
            </w:r>
          </w:p>
        </w:tc>
        <w:tc>
          <w:tcPr>
            <w:tcW w:w="1767" w:type="dxa"/>
            <w:shd w:val="clear" w:color="auto" w:fill="46AE4C"/>
          </w:tcPr>
          <w:p w14:paraId="1E5C74DE" w14:textId="77777777" w:rsidR="00A370B6" w:rsidRPr="00953774" w:rsidRDefault="00A370B6" w:rsidP="00695245">
            <w:pPr>
              <w:spacing w:after="0" w:line="360" w:lineRule="auto"/>
              <w:ind w:left="-709" w:right="-376"/>
              <w:jc w:val="center"/>
              <w:rPr>
                <w:rFonts w:ascii="Arial" w:eastAsia="Times New Roman" w:hAnsi="Arial" w:cs="Arial"/>
                <w:b/>
                <w:iCs/>
              </w:rPr>
            </w:pPr>
            <w:r w:rsidRPr="00953774">
              <w:rPr>
                <w:rFonts w:ascii="Arial" w:eastAsia="Times New Roman" w:hAnsi="Arial" w:cs="Arial"/>
                <w:b/>
                <w:iCs/>
              </w:rPr>
              <w:t>SEGMENTO</w:t>
            </w:r>
          </w:p>
        </w:tc>
        <w:tc>
          <w:tcPr>
            <w:tcW w:w="1758" w:type="dxa"/>
            <w:shd w:val="clear" w:color="auto" w:fill="46AE4C"/>
          </w:tcPr>
          <w:p w14:paraId="5BFC2052" w14:textId="77777777" w:rsidR="00A370B6" w:rsidRPr="00953774" w:rsidRDefault="00A370B6" w:rsidP="00695245">
            <w:pPr>
              <w:spacing w:after="0" w:line="360" w:lineRule="auto"/>
              <w:ind w:left="-709" w:right="-376"/>
              <w:jc w:val="center"/>
              <w:rPr>
                <w:rFonts w:ascii="Arial" w:eastAsia="Times New Roman" w:hAnsi="Arial" w:cs="Arial"/>
                <w:b/>
                <w:iCs/>
              </w:rPr>
            </w:pPr>
            <w:r w:rsidRPr="00953774">
              <w:rPr>
                <w:rFonts w:ascii="Arial" w:eastAsia="Times New Roman" w:hAnsi="Arial" w:cs="Arial"/>
                <w:b/>
                <w:iCs/>
              </w:rPr>
              <w:t>FAMILIA</w:t>
            </w:r>
          </w:p>
        </w:tc>
        <w:tc>
          <w:tcPr>
            <w:tcW w:w="1754" w:type="dxa"/>
            <w:shd w:val="clear" w:color="auto" w:fill="46AE4C"/>
          </w:tcPr>
          <w:p w14:paraId="7270C20D" w14:textId="77777777" w:rsidR="00A370B6" w:rsidRPr="00953774" w:rsidRDefault="00A370B6" w:rsidP="00695245">
            <w:pPr>
              <w:spacing w:after="0" w:line="360" w:lineRule="auto"/>
              <w:ind w:left="-709" w:right="-376"/>
              <w:jc w:val="center"/>
              <w:rPr>
                <w:rFonts w:ascii="Arial" w:eastAsia="Times New Roman" w:hAnsi="Arial" w:cs="Arial"/>
                <w:b/>
                <w:iCs/>
              </w:rPr>
            </w:pPr>
            <w:r w:rsidRPr="00953774">
              <w:rPr>
                <w:rFonts w:ascii="Arial" w:eastAsia="Times New Roman" w:hAnsi="Arial" w:cs="Arial"/>
                <w:b/>
                <w:iCs/>
              </w:rPr>
              <w:t>CLASE</w:t>
            </w:r>
          </w:p>
        </w:tc>
        <w:tc>
          <w:tcPr>
            <w:tcW w:w="2149" w:type="dxa"/>
            <w:shd w:val="clear" w:color="auto" w:fill="46AE4C"/>
          </w:tcPr>
          <w:p w14:paraId="6AD16BE0" w14:textId="77777777" w:rsidR="00A370B6" w:rsidRPr="00953774" w:rsidRDefault="00A370B6" w:rsidP="00695245">
            <w:pPr>
              <w:spacing w:after="0" w:line="360" w:lineRule="auto"/>
              <w:ind w:left="-709" w:right="-376"/>
              <w:jc w:val="center"/>
              <w:rPr>
                <w:rFonts w:ascii="Arial" w:eastAsia="Times New Roman" w:hAnsi="Arial" w:cs="Arial"/>
                <w:b/>
                <w:iCs/>
              </w:rPr>
            </w:pPr>
            <w:r w:rsidRPr="00953774">
              <w:rPr>
                <w:rFonts w:ascii="Arial" w:eastAsia="Times New Roman" w:hAnsi="Arial" w:cs="Arial"/>
                <w:b/>
                <w:iCs/>
              </w:rPr>
              <w:t>PRODUCTO</w:t>
            </w:r>
          </w:p>
        </w:tc>
      </w:tr>
      <w:tr w:rsidR="00A370B6" w:rsidRPr="00953774" w14:paraId="587E8539" w14:textId="77777777" w:rsidTr="0032364B">
        <w:tc>
          <w:tcPr>
            <w:tcW w:w="2070" w:type="dxa"/>
            <w:shd w:val="clear" w:color="auto" w:fill="auto"/>
          </w:tcPr>
          <w:p w14:paraId="2FAA216F" w14:textId="77777777" w:rsidR="00A370B6" w:rsidRPr="00953774" w:rsidRDefault="00A370B6" w:rsidP="00695245">
            <w:pPr>
              <w:spacing w:after="0" w:line="360" w:lineRule="auto"/>
              <w:ind w:left="-709" w:right="-376"/>
              <w:jc w:val="both"/>
              <w:rPr>
                <w:rFonts w:ascii="Arial" w:eastAsia="Times New Roman" w:hAnsi="Arial" w:cs="Arial"/>
                <w:b/>
                <w:iCs/>
              </w:rPr>
            </w:pPr>
          </w:p>
        </w:tc>
        <w:tc>
          <w:tcPr>
            <w:tcW w:w="1767" w:type="dxa"/>
            <w:shd w:val="clear" w:color="auto" w:fill="auto"/>
          </w:tcPr>
          <w:p w14:paraId="2CD16B3A" w14:textId="77777777" w:rsidR="00A370B6" w:rsidRPr="00953774" w:rsidRDefault="00A370B6" w:rsidP="00695245">
            <w:pPr>
              <w:spacing w:after="0" w:line="360" w:lineRule="auto"/>
              <w:ind w:left="-709" w:right="-376"/>
              <w:jc w:val="both"/>
              <w:rPr>
                <w:rFonts w:ascii="Arial" w:eastAsia="Times New Roman" w:hAnsi="Arial" w:cs="Arial"/>
                <w:b/>
                <w:iCs/>
              </w:rPr>
            </w:pPr>
          </w:p>
        </w:tc>
        <w:tc>
          <w:tcPr>
            <w:tcW w:w="1758" w:type="dxa"/>
            <w:shd w:val="clear" w:color="auto" w:fill="auto"/>
          </w:tcPr>
          <w:p w14:paraId="790B69FB" w14:textId="77777777" w:rsidR="00A370B6" w:rsidRPr="00953774" w:rsidRDefault="00A370B6" w:rsidP="00695245">
            <w:pPr>
              <w:spacing w:after="0" w:line="360" w:lineRule="auto"/>
              <w:ind w:left="-709" w:right="-376"/>
              <w:jc w:val="both"/>
              <w:rPr>
                <w:rFonts w:ascii="Arial" w:eastAsia="Times New Roman" w:hAnsi="Arial" w:cs="Arial"/>
                <w:b/>
                <w:iCs/>
              </w:rPr>
            </w:pPr>
          </w:p>
        </w:tc>
        <w:tc>
          <w:tcPr>
            <w:tcW w:w="1754" w:type="dxa"/>
            <w:shd w:val="clear" w:color="auto" w:fill="auto"/>
          </w:tcPr>
          <w:p w14:paraId="45EDC130" w14:textId="77777777" w:rsidR="00A370B6" w:rsidRPr="00953774" w:rsidRDefault="00A370B6" w:rsidP="00695245">
            <w:pPr>
              <w:spacing w:after="0" w:line="360" w:lineRule="auto"/>
              <w:ind w:left="-709" w:right="-376"/>
              <w:jc w:val="both"/>
              <w:rPr>
                <w:rFonts w:ascii="Arial" w:eastAsia="Times New Roman" w:hAnsi="Arial" w:cs="Arial"/>
                <w:b/>
                <w:iCs/>
              </w:rPr>
            </w:pPr>
          </w:p>
        </w:tc>
        <w:tc>
          <w:tcPr>
            <w:tcW w:w="2149" w:type="dxa"/>
            <w:shd w:val="clear" w:color="auto" w:fill="auto"/>
          </w:tcPr>
          <w:p w14:paraId="4D1923C8" w14:textId="77777777" w:rsidR="00A370B6" w:rsidRPr="00953774" w:rsidRDefault="00A370B6" w:rsidP="00695245">
            <w:pPr>
              <w:spacing w:after="0" w:line="360" w:lineRule="auto"/>
              <w:ind w:left="-709" w:right="-376"/>
              <w:jc w:val="both"/>
              <w:rPr>
                <w:rFonts w:ascii="Arial" w:eastAsia="Times New Roman" w:hAnsi="Arial" w:cs="Arial"/>
                <w:b/>
                <w:iCs/>
              </w:rPr>
            </w:pPr>
          </w:p>
        </w:tc>
      </w:tr>
      <w:tr w:rsidR="00A370B6" w:rsidRPr="00953774" w14:paraId="5B479C95" w14:textId="77777777" w:rsidTr="0032364B">
        <w:tc>
          <w:tcPr>
            <w:tcW w:w="2070" w:type="dxa"/>
            <w:shd w:val="clear" w:color="auto" w:fill="auto"/>
          </w:tcPr>
          <w:p w14:paraId="08C9C62F" w14:textId="77777777" w:rsidR="00A370B6" w:rsidRPr="00953774" w:rsidRDefault="00A370B6" w:rsidP="00695245">
            <w:pPr>
              <w:spacing w:after="0" w:line="360" w:lineRule="auto"/>
              <w:ind w:left="-709" w:right="-376"/>
              <w:jc w:val="both"/>
              <w:rPr>
                <w:rFonts w:ascii="Arial" w:eastAsia="Times New Roman" w:hAnsi="Arial" w:cs="Arial"/>
                <w:b/>
                <w:iCs/>
              </w:rPr>
            </w:pPr>
          </w:p>
        </w:tc>
        <w:tc>
          <w:tcPr>
            <w:tcW w:w="1767" w:type="dxa"/>
            <w:shd w:val="clear" w:color="auto" w:fill="auto"/>
          </w:tcPr>
          <w:p w14:paraId="3FC4B0D2" w14:textId="77777777" w:rsidR="00A370B6" w:rsidRPr="00953774" w:rsidRDefault="00A370B6" w:rsidP="00695245">
            <w:pPr>
              <w:spacing w:after="0" w:line="360" w:lineRule="auto"/>
              <w:ind w:left="-709" w:right="-376"/>
              <w:jc w:val="both"/>
              <w:rPr>
                <w:rFonts w:ascii="Arial" w:eastAsia="Times New Roman" w:hAnsi="Arial" w:cs="Arial"/>
                <w:b/>
                <w:iCs/>
              </w:rPr>
            </w:pPr>
          </w:p>
        </w:tc>
        <w:tc>
          <w:tcPr>
            <w:tcW w:w="1758" w:type="dxa"/>
            <w:shd w:val="clear" w:color="auto" w:fill="auto"/>
          </w:tcPr>
          <w:p w14:paraId="77C04785" w14:textId="77777777" w:rsidR="00A370B6" w:rsidRPr="00953774" w:rsidRDefault="00A370B6" w:rsidP="00695245">
            <w:pPr>
              <w:spacing w:after="0" w:line="360" w:lineRule="auto"/>
              <w:ind w:left="-709" w:right="-376"/>
              <w:jc w:val="both"/>
              <w:rPr>
                <w:rFonts w:ascii="Arial" w:eastAsia="Times New Roman" w:hAnsi="Arial" w:cs="Arial"/>
                <w:b/>
                <w:iCs/>
              </w:rPr>
            </w:pPr>
          </w:p>
        </w:tc>
        <w:tc>
          <w:tcPr>
            <w:tcW w:w="1754" w:type="dxa"/>
            <w:shd w:val="clear" w:color="auto" w:fill="auto"/>
          </w:tcPr>
          <w:p w14:paraId="2684B45A" w14:textId="77777777" w:rsidR="00A370B6" w:rsidRPr="00953774" w:rsidRDefault="00A370B6" w:rsidP="00695245">
            <w:pPr>
              <w:spacing w:after="0" w:line="360" w:lineRule="auto"/>
              <w:ind w:left="-709" w:right="-376"/>
              <w:jc w:val="both"/>
              <w:rPr>
                <w:rFonts w:ascii="Arial" w:eastAsia="Times New Roman" w:hAnsi="Arial" w:cs="Arial"/>
                <w:b/>
                <w:iCs/>
              </w:rPr>
            </w:pPr>
          </w:p>
        </w:tc>
        <w:tc>
          <w:tcPr>
            <w:tcW w:w="2149" w:type="dxa"/>
            <w:shd w:val="clear" w:color="auto" w:fill="auto"/>
          </w:tcPr>
          <w:p w14:paraId="4C079E10" w14:textId="77777777" w:rsidR="00A370B6" w:rsidRPr="00953774" w:rsidRDefault="00A370B6" w:rsidP="00695245">
            <w:pPr>
              <w:spacing w:after="0" w:line="360" w:lineRule="auto"/>
              <w:ind w:left="-709" w:right="-376"/>
              <w:jc w:val="both"/>
              <w:rPr>
                <w:rFonts w:ascii="Arial" w:eastAsia="Times New Roman" w:hAnsi="Arial" w:cs="Arial"/>
                <w:b/>
                <w:iCs/>
              </w:rPr>
            </w:pPr>
          </w:p>
        </w:tc>
      </w:tr>
      <w:tr w:rsidR="00532D9B" w:rsidRPr="00953774" w14:paraId="435E12DD" w14:textId="77777777" w:rsidTr="0032364B">
        <w:tc>
          <w:tcPr>
            <w:tcW w:w="2070" w:type="dxa"/>
            <w:shd w:val="clear" w:color="auto" w:fill="auto"/>
          </w:tcPr>
          <w:p w14:paraId="654EF8FC" w14:textId="77777777" w:rsidR="00532D9B" w:rsidRPr="00953774" w:rsidRDefault="00532D9B" w:rsidP="00695245">
            <w:pPr>
              <w:spacing w:after="0" w:line="360" w:lineRule="auto"/>
              <w:ind w:left="-709" w:right="-376"/>
              <w:jc w:val="both"/>
              <w:rPr>
                <w:rFonts w:ascii="Arial" w:eastAsia="Times New Roman" w:hAnsi="Arial" w:cs="Arial"/>
                <w:b/>
                <w:iCs/>
              </w:rPr>
            </w:pPr>
          </w:p>
        </w:tc>
        <w:tc>
          <w:tcPr>
            <w:tcW w:w="1767" w:type="dxa"/>
            <w:shd w:val="clear" w:color="auto" w:fill="auto"/>
          </w:tcPr>
          <w:p w14:paraId="21B2DB3A" w14:textId="77777777" w:rsidR="00532D9B" w:rsidRPr="00953774" w:rsidRDefault="00532D9B" w:rsidP="00695245">
            <w:pPr>
              <w:spacing w:after="0" w:line="360" w:lineRule="auto"/>
              <w:ind w:left="-709" w:right="-376"/>
              <w:jc w:val="both"/>
              <w:rPr>
                <w:rFonts w:ascii="Arial" w:eastAsia="Times New Roman" w:hAnsi="Arial" w:cs="Arial"/>
                <w:b/>
                <w:iCs/>
              </w:rPr>
            </w:pPr>
          </w:p>
        </w:tc>
        <w:tc>
          <w:tcPr>
            <w:tcW w:w="1758" w:type="dxa"/>
            <w:shd w:val="clear" w:color="auto" w:fill="auto"/>
          </w:tcPr>
          <w:p w14:paraId="65910753" w14:textId="77777777" w:rsidR="00532D9B" w:rsidRPr="00953774" w:rsidRDefault="00532D9B" w:rsidP="00695245">
            <w:pPr>
              <w:spacing w:after="0" w:line="360" w:lineRule="auto"/>
              <w:ind w:left="-709" w:right="-376"/>
              <w:jc w:val="both"/>
              <w:rPr>
                <w:rFonts w:ascii="Arial" w:eastAsia="Times New Roman" w:hAnsi="Arial" w:cs="Arial"/>
                <w:b/>
                <w:iCs/>
              </w:rPr>
            </w:pPr>
          </w:p>
        </w:tc>
        <w:tc>
          <w:tcPr>
            <w:tcW w:w="1754" w:type="dxa"/>
            <w:shd w:val="clear" w:color="auto" w:fill="auto"/>
          </w:tcPr>
          <w:p w14:paraId="07D2F165" w14:textId="77777777" w:rsidR="00532D9B" w:rsidRPr="00953774" w:rsidRDefault="00532D9B" w:rsidP="00695245">
            <w:pPr>
              <w:spacing w:after="0" w:line="360" w:lineRule="auto"/>
              <w:ind w:left="-709" w:right="-376"/>
              <w:jc w:val="both"/>
              <w:rPr>
                <w:rFonts w:ascii="Arial" w:eastAsia="Times New Roman" w:hAnsi="Arial" w:cs="Arial"/>
                <w:b/>
                <w:iCs/>
              </w:rPr>
            </w:pPr>
          </w:p>
        </w:tc>
        <w:tc>
          <w:tcPr>
            <w:tcW w:w="2149" w:type="dxa"/>
            <w:shd w:val="clear" w:color="auto" w:fill="auto"/>
          </w:tcPr>
          <w:p w14:paraId="428354EE" w14:textId="77777777" w:rsidR="00532D9B" w:rsidRPr="00953774" w:rsidRDefault="00532D9B" w:rsidP="00695245">
            <w:pPr>
              <w:spacing w:after="0" w:line="360" w:lineRule="auto"/>
              <w:ind w:left="-709" w:right="-376"/>
              <w:jc w:val="both"/>
              <w:rPr>
                <w:rFonts w:ascii="Arial" w:eastAsia="Times New Roman" w:hAnsi="Arial" w:cs="Arial"/>
                <w:b/>
                <w:iCs/>
              </w:rPr>
            </w:pPr>
          </w:p>
        </w:tc>
      </w:tr>
    </w:tbl>
    <w:p w14:paraId="0B06916A" w14:textId="77777777" w:rsidR="00ED33B9" w:rsidRPr="00695245" w:rsidRDefault="00ED33B9" w:rsidP="00695245">
      <w:pPr>
        <w:pStyle w:val="Ttulo1"/>
        <w:numPr>
          <w:ilvl w:val="0"/>
          <w:numId w:val="0"/>
        </w:numPr>
        <w:spacing w:before="0" w:line="360" w:lineRule="auto"/>
        <w:ind w:left="-709" w:right="-376" w:hanging="360"/>
        <w:rPr>
          <w:rFonts w:ascii="Arial" w:eastAsia="MS Mincho" w:hAnsi="Arial" w:cs="Arial"/>
          <w:iCs/>
          <w:szCs w:val="22"/>
        </w:rPr>
      </w:pPr>
    </w:p>
    <w:p w14:paraId="16053CEB" w14:textId="77777777" w:rsidR="00ED33B9" w:rsidRPr="00953774" w:rsidRDefault="00ED33B9" w:rsidP="00695245">
      <w:pPr>
        <w:pStyle w:val="Ttulo1"/>
        <w:numPr>
          <w:ilvl w:val="0"/>
          <w:numId w:val="26"/>
        </w:numPr>
        <w:spacing w:before="0" w:line="360" w:lineRule="auto"/>
        <w:ind w:right="-376"/>
        <w:rPr>
          <w:rFonts w:ascii="Arial" w:eastAsia="MS Mincho" w:hAnsi="Arial" w:cs="Arial"/>
          <w:iCs/>
          <w:szCs w:val="22"/>
        </w:rPr>
      </w:pPr>
      <w:r w:rsidRPr="00953774">
        <w:rPr>
          <w:rFonts w:ascii="Arial" w:eastAsia="MS Mincho" w:hAnsi="Arial" w:cs="Arial"/>
          <w:iCs/>
          <w:szCs w:val="22"/>
        </w:rPr>
        <w:t xml:space="preserve">LA MODALIDAD DE SELECCIÓN Y SU JUSTIFICACION INCLUYENDO LOS FUNDAMENTOS JURÍDICOS </w:t>
      </w:r>
    </w:p>
    <w:p w14:paraId="61FEB9B1" w14:textId="77777777" w:rsidR="00ED33B9" w:rsidRPr="00953774" w:rsidRDefault="00ED33B9" w:rsidP="00695245">
      <w:pPr>
        <w:adjustRightInd w:val="0"/>
        <w:spacing w:after="0" w:line="360" w:lineRule="auto"/>
        <w:ind w:left="-709" w:right="-376"/>
        <w:jc w:val="both"/>
        <w:rPr>
          <w:rFonts w:ascii="Arial" w:hAnsi="Arial" w:cs="Arial"/>
          <w:iCs/>
        </w:rPr>
      </w:pPr>
    </w:p>
    <w:p w14:paraId="0426AF98" w14:textId="77777777" w:rsidR="000214C4" w:rsidRPr="00953774" w:rsidRDefault="000214C4" w:rsidP="0032364B">
      <w:pPr>
        <w:adjustRightInd w:val="0"/>
        <w:spacing w:after="0" w:line="360" w:lineRule="auto"/>
        <w:ind w:left="-284" w:right="-376"/>
        <w:jc w:val="both"/>
        <w:rPr>
          <w:rFonts w:ascii="Arial" w:hAnsi="Arial" w:cs="Arial"/>
          <w:iCs/>
        </w:rPr>
      </w:pPr>
      <w:r w:rsidRPr="00953774">
        <w:rPr>
          <w:rFonts w:ascii="Arial" w:hAnsi="Arial" w:cs="Arial"/>
          <w:iCs/>
        </w:rPr>
        <w:lastRenderedPageBreak/>
        <w:t xml:space="preserve">El presente proceso de contratación se rige por los principios de la Constitución Política; el Estatuto General de Contratación de la Administración Pública contenido en la Ley </w:t>
      </w:r>
      <w:r w:rsidR="00E50A7D" w:rsidRPr="00695245">
        <w:rPr>
          <w:rFonts w:ascii="Arial" w:hAnsi="Arial" w:cs="Arial"/>
          <w:iCs/>
        </w:rPr>
        <w:t xml:space="preserve">80 de 1993 </w:t>
      </w:r>
      <w:r w:rsidRPr="00953774">
        <w:rPr>
          <w:rFonts w:ascii="Arial" w:hAnsi="Arial" w:cs="Arial"/>
          <w:iCs/>
        </w:rPr>
        <w:t>y demás Decretos Reglamentarios, y normatividad aplicable relacionada.</w:t>
      </w:r>
    </w:p>
    <w:p w14:paraId="5B2B0A19" w14:textId="77777777" w:rsidR="00532D9B" w:rsidRPr="00953774" w:rsidRDefault="00532D9B" w:rsidP="0032364B">
      <w:pPr>
        <w:autoSpaceDE w:val="0"/>
        <w:autoSpaceDN w:val="0"/>
        <w:adjustRightInd w:val="0"/>
        <w:spacing w:after="0" w:line="360" w:lineRule="auto"/>
        <w:ind w:left="-284" w:right="-376"/>
        <w:jc w:val="both"/>
        <w:rPr>
          <w:rFonts w:ascii="Arial" w:hAnsi="Arial" w:cs="Arial"/>
          <w:iCs/>
        </w:rPr>
      </w:pPr>
    </w:p>
    <w:p w14:paraId="3A509E89" w14:textId="77777777" w:rsidR="0032364B" w:rsidRDefault="000214C4" w:rsidP="0032364B">
      <w:pPr>
        <w:autoSpaceDE w:val="0"/>
        <w:autoSpaceDN w:val="0"/>
        <w:adjustRightInd w:val="0"/>
        <w:spacing w:after="0" w:line="360" w:lineRule="auto"/>
        <w:ind w:left="-284" w:right="-376"/>
        <w:jc w:val="both"/>
        <w:rPr>
          <w:rFonts w:ascii="Arial" w:hAnsi="Arial" w:cs="Arial"/>
          <w:iCs/>
        </w:rPr>
      </w:pPr>
      <w:r w:rsidRPr="00953774">
        <w:rPr>
          <w:rFonts w:ascii="Arial" w:hAnsi="Arial" w:cs="Arial"/>
          <w:iCs/>
        </w:rPr>
        <w:t xml:space="preserve">El artículo </w:t>
      </w:r>
      <w:r w:rsidR="00E50A7D" w:rsidRPr="00695245">
        <w:rPr>
          <w:rFonts w:ascii="Arial" w:hAnsi="Arial" w:cs="Arial"/>
          <w:iCs/>
        </w:rPr>
        <w:t>5 de la Ley 1150 de 2017</w:t>
      </w:r>
      <w:r w:rsidRPr="00695245">
        <w:rPr>
          <w:rFonts w:ascii="Arial" w:hAnsi="Arial" w:cs="Arial"/>
          <w:iCs/>
        </w:rPr>
        <w:t xml:space="preserve">, </w:t>
      </w:r>
      <w:r w:rsidRPr="00953774">
        <w:rPr>
          <w:rFonts w:ascii="Arial" w:hAnsi="Arial" w:cs="Arial"/>
          <w:iCs/>
        </w:rPr>
        <w:t xml:space="preserve">consagra las modalidades de selección que se pueden emplear para realizar la escogencia de un contratista de la administración, estableciendo para el efecto cinco (5) modalidades principales, como son: La licitación pública, como regla </w:t>
      </w:r>
      <w:r w:rsidR="00EF6EEA" w:rsidRPr="00953774">
        <w:rPr>
          <w:rFonts w:ascii="Arial" w:hAnsi="Arial" w:cs="Arial"/>
          <w:iCs/>
        </w:rPr>
        <w:t>general, y</w:t>
      </w:r>
      <w:r w:rsidRPr="00953774">
        <w:rPr>
          <w:rFonts w:ascii="Arial" w:hAnsi="Arial" w:cs="Arial"/>
          <w:iCs/>
        </w:rPr>
        <w:t xml:space="preserve"> a </w:t>
      </w:r>
    </w:p>
    <w:p w14:paraId="1C31CB1C" w14:textId="77777777" w:rsidR="0032364B" w:rsidRDefault="0032364B" w:rsidP="0032364B">
      <w:pPr>
        <w:autoSpaceDE w:val="0"/>
        <w:autoSpaceDN w:val="0"/>
        <w:adjustRightInd w:val="0"/>
        <w:spacing w:after="0" w:line="360" w:lineRule="auto"/>
        <w:ind w:left="-284" w:right="-376"/>
        <w:jc w:val="both"/>
        <w:rPr>
          <w:rFonts w:ascii="Arial" w:hAnsi="Arial" w:cs="Arial"/>
          <w:iCs/>
        </w:rPr>
      </w:pPr>
    </w:p>
    <w:p w14:paraId="1D2F3D8C" w14:textId="41DED22C" w:rsidR="000214C4" w:rsidRPr="00953774" w:rsidRDefault="000214C4" w:rsidP="0032364B">
      <w:pPr>
        <w:autoSpaceDE w:val="0"/>
        <w:autoSpaceDN w:val="0"/>
        <w:adjustRightInd w:val="0"/>
        <w:spacing w:after="0" w:line="360" w:lineRule="auto"/>
        <w:ind w:left="-284" w:right="-376"/>
        <w:jc w:val="both"/>
        <w:rPr>
          <w:rFonts w:ascii="Arial" w:hAnsi="Arial" w:cs="Arial"/>
          <w:iCs/>
        </w:rPr>
      </w:pPr>
      <w:r w:rsidRPr="00953774">
        <w:rPr>
          <w:rFonts w:ascii="Arial" w:hAnsi="Arial" w:cs="Arial"/>
          <w:iCs/>
        </w:rPr>
        <w:t xml:space="preserve">su turno, como excepciones a esta última, tenemos a la Selección Abreviada; el Concurso de Méritos, la </w:t>
      </w:r>
      <w:r w:rsidRPr="00695245">
        <w:rPr>
          <w:rFonts w:ascii="Arial" w:hAnsi="Arial" w:cs="Arial"/>
          <w:b/>
          <w:iCs/>
        </w:rPr>
        <w:t>Contratación Directa</w:t>
      </w:r>
      <w:r w:rsidRPr="00953774">
        <w:rPr>
          <w:rFonts w:ascii="Arial" w:hAnsi="Arial" w:cs="Arial"/>
          <w:iCs/>
        </w:rPr>
        <w:t xml:space="preserve"> y la Mínima Cuantía.</w:t>
      </w:r>
    </w:p>
    <w:p w14:paraId="3858DCE1" w14:textId="77777777" w:rsidR="00532D9B" w:rsidRPr="00953774" w:rsidRDefault="00532D9B" w:rsidP="00695245">
      <w:pPr>
        <w:spacing w:after="0" w:line="360" w:lineRule="auto"/>
        <w:ind w:left="-709" w:right="-376"/>
        <w:jc w:val="both"/>
        <w:rPr>
          <w:rFonts w:ascii="Arial" w:hAnsi="Arial" w:cs="Arial"/>
          <w:iCs/>
        </w:rPr>
      </w:pPr>
    </w:p>
    <w:p w14:paraId="441E8658" w14:textId="77777777" w:rsidR="000214C4" w:rsidRPr="00EF6EEA" w:rsidRDefault="000214C4" w:rsidP="0032364B">
      <w:pPr>
        <w:spacing w:after="0" w:line="360" w:lineRule="auto"/>
        <w:ind w:left="-284" w:right="-376"/>
        <w:jc w:val="both"/>
        <w:rPr>
          <w:rFonts w:ascii="Arial" w:hAnsi="Arial" w:cs="Arial"/>
          <w:iCs/>
          <w:color w:val="808080"/>
        </w:rPr>
      </w:pPr>
      <w:r w:rsidRPr="00953774">
        <w:rPr>
          <w:rFonts w:ascii="Arial" w:hAnsi="Arial" w:cs="Arial"/>
          <w:iCs/>
        </w:rPr>
        <w:t xml:space="preserve">En concordancia con lo anterior, se hace necesaria la Contratación Directa </w:t>
      </w:r>
      <w:r w:rsidRPr="00953774">
        <w:rPr>
          <w:rFonts w:ascii="Arial" w:hAnsi="Arial" w:cs="Arial"/>
          <w:bCs/>
          <w:iCs/>
        </w:rPr>
        <w:t xml:space="preserve">a través de un </w:t>
      </w:r>
      <w:r w:rsidRPr="00953774">
        <w:rPr>
          <w:rFonts w:ascii="Arial" w:hAnsi="Arial" w:cs="Arial"/>
          <w:b/>
          <w:iCs/>
        </w:rPr>
        <w:t xml:space="preserve">Contrato Interadministrativo </w:t>
      </w:r>
      <w:r w:rsidRPr="00953774">
        <w:rPr>
          <w:rFonts w:ascii="Arial" w:hAnsi="Arial" w:cs="Arial"/>
          <w:iCs/>
        </w:rPr>
        <w:t xml:space="preserve">con fundamento en los artículos </w:t>
      </w:r>
      <w:r w:rsidR="00EF6EEA" w:rsidRPr="00EF6EEA">
        <w:rPr>
          <w:rFonts w:ascii="Arial" w:hAnsi="Arial" w:cs="Arial"/>
          <w:iCs/>
          <w:color w:val="808080"/>
        </w:rPr>
        <w:t>xxxxxx</w:t>
      </w:r>
      <w:r w:rsidRPr="00EF6EEA">
        <w:rPr>
          <w:rFonts w:ascii="Arial" w:hAnsi="Arial" w:cs="Arial"/>
          <w:iCs/>
          <w:color w:val="808080"/>
        </w:rPr>
        <w:t>,</w:t>
      </w:r>
      <w:r w:rsidRPr="00953774">
        <w:rPr>
          <w:rFonts w:ascii="Arial" w:hAnsi="Arial" w:cs="Arial"/>
          <w:iCs/>
        </w:rPr>
        <w:t xml:space="preserve"> el cual establece </w:t>
      </w:r>
      <w:r w:rsidRPr="00EF6EEA">
        <w:rPr>
          <w:rFonts w:ascii="Arial" w:hAnsi="Arial" w:cs="Arial"/>
          <w:iCs/>
          <w:color w:val="808080"/>
        </w:rPr>
        <w:t>“</w:t>
      </w:r>
      <w:proofErr w:type="spellStart"/>
      <w:r w:rsidRPr="00EF6EEA">
        <w:rPr>
          <w:rFonts w:ascii="Arial" w:hAnsi="Arial" w:cs="Arial"/>
          <w:iCs/>
          <w:color w:val="808080"/>
        </w:rPr>
        <w:t>xxxxxx</w:t>
      </w:r>
      <w:proofErr w:type="spellEnd"/>
      <w:r w:rsidRPr="00EF6EEA">
        <w:rPr>
          <w:rFonts w:ascii="Arial" w:hAnsi="Arial" w:cs="Arial"/>
          <w:iCs/>
          <w:color w:val="808080"/>
        </w:rPr>
        <w:t>”</w:t>
      </w:r>
    </w:p>
    <w:p w14:paraId="6214B94E" w14:textId="77777777" w:rsidR="00883681" w:rsidRPr="00695245" w:rsidRDefault="00883681" w:rsidP="0032364B">
      <w:pPr>
        <w:spacing w:after="0" w:line="360" w:lineRule="auto"/>
        <w:ind w:left="-284" w:right="-376"/>
        <w:jc w:val="both"/>
        <w:rPr>
          <w:rFonts w:ascii="Arial" w:hAnsi="Arial" w:cs="Arial"/>
          <w:iCs/>
          <w:color w:val="808080"/>
        </w:rPr>
      </w:pPr>
      <w:r w:rsidRPr="00695245">
        <w:rPr>
          <w:rFonts w:ascii="Arial" w:hAnsi="Arial" w:cs="Arial"/>
          <w:iCs/>
          <w:color w:val="808080"/>
        </w:rPr>
        <w:t xml:space="preserve">(Indicar la justificación por la cual se escoge realizar la contratación a través de un contrato.) </w:t>
      </w:r>
    </w:p>
    <w:p w14:paraId="5015CF49" w14:textId="77777777" w:rsidR="00532D9B" w:rsidRPr="00695245" w:rsidRDefault="00532D9B" w:rsidP="0032364B">
      <w:pPr>
        <w:spacing w:after="0" w:line="360" w:lineRule="auto"/>
        <w:ind w:left="-284" w:right="-376"/>
        <w:jc w:val="both"/>
        <w:rPr>
          <w:rFonts w:ascii="Arial" w:hAnsi="Arial" w:cs="Arial"/>
          <w:iCs/>
          <w:color w:val="808080"/>
        </w:rPr>
      </w:pPr>
    </w:p>
    <w:p w14:paraId="6FBDF736" w14:textId="77777777" w:rsidR="001B4A19" w:rsidRPr="00953774" w:rsidRDefault="001B4A19" w:rsidP="00695245">
      <w:pPr>
        <w:pStyle w:val="Ttulo1"/>
        <w:numPr>
          <w:ilvl w:val="0"/>
          <w:numId w:val="26"/>
        </w:numPr>
        <w:spacing w:before="0" w:line="360" w:lineRule="auto"/>
        <w:ind w:right="-376"/>
        <w:rPr>
          <w:rFonts w:ascii="Arial" w:eastAsia="MS Mincho" w:hAnsi="Arial" w:cs="Arial"/>
          <w:bCs/>
          <w:iCs/>
          <w:szCs w:val="22"/>
        </w:rPr>
      </w:pPr>
      <w:r w:rsidRPr="00953774">
        <w:rPr>
          <w:rFonts w:ascii="Arial" w:eastAsia="MS Mincho" w:hAnsi="Arial" w:cs="Arial"/>
          <w:bCs/>
          <w:iCs/>
          <w:szCs w:val="22"/>
        </w:rPr>
        <w:t xml:space="preserve">VALOR/APORTE ESTIMADO DEL CONTRATO </w:t>
      </w:r>
    </w:p>
    <w:p w14:paraId="65C1CEB2" w14:textId="77777777" w:rsidR="001B4A19" w:rsidRPr="00953774" w:rsidRDefault="001B4A19" w:rsidP="00695245">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709" w:right="-376"/>
        <w:jc w:val="both"/>
        <w:rPr>
          <w:rFonts w:ascii="Arial" w:eastAsia="MS Mincho" w:hAnsi="Arial" w:cs="Arial"/>
          <w:b/>
          <w:iCs/>
          <w:color w:val="000000"/>
        </w:rPr>
      </w:pPr>
    </w:p>
    <w:p w14:paraId="57237B13" w14:textId="77777777" w:rsidR="00ED33B9" w:rsidRPr="00953774" w:rsidRDefault="00ED33B9" w:rsidP="00695245">
      <w:pPr>
        <w:numPr>
          <w:ilvl w:val="1"/>
          <w:numId w:val="32"/>
        </w:numPr>
        <w:spacing w:after="0" w:line="360" w:lineRule="auto"/>
        <w:ind w:left="567" w:right="-376"/>
        <w:jc w:val="both"/>
        <w:rPr>
          <w:rFonts w:ascii="Arial" w:eastAsia="MS Mincho" w:hAnsi="Arial" w:cs="Arial"/>
          <w:b/>
          <w:iCs/>
          <w:color w:val="000000"/>
        </w:rPr>
      </w:pPr>
      <w:r w:rsidRPr="00695245">
        <w:rPr>
          <w:rFonts w:ascii="Arial" w:eastAsia="Times New Roman" w:hAnsi="Arial" w:cs="Arial"/>
          <w:b/>
          <w:iCs/>
          <w:color w:val="000000"/>
          <w:lang w:val="es-MX"/>
        </w:rPr>
        <w:t>ESTUDIO</w:t>
      </w:r>
      <w:r w:rsidRPr="00953774">
        <w:rPr>
          <w:rFonts w:ascii="Arial" w:eastAsia="MS Mincho" w:hAnsi="Arial" w:cs="Arial"/>
          <w:b/>
          <w:iCs/>
          <w:color w:val="000000"/>
        </w:rPr>
        <w:t xml:space="preserve"> DEL SECTOR </w:t>
      </w:r>
    </w:p>
    <w:p w14:paraId="07355DC6" w14:textId="77777777" w:rsidR="00ED33B9" w:rsidRPr="00953774" w:rsidRDefault="00ED33B9" w:rsidP="00695245">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709" w:right="-376"/>
        <w:jc w:val="both"/>
        <w:rPr>
          <w:rFonts w:ascii="Arial" w:eastAsia="MS Mincho" w:hAnsi="Arial" w:cs="Arial"/>
          <w:b/>
          <w:iCs/>
          <w:color w:val="000000"/>
        </w:rPr>
      </w:pPr>
    </w:p>
    <w:p w14:paraId="255B2E8D" w14:textId="77777777" w:rsidR="00E9561E" w:rsidRPr="00695245" w:rsidRDefault="00ED33B9" w:rsidP="0032364B">
      <w:pPr>
        <w:spacing w:after="0" w:line="360" w:lineRule="auto"/>
        <w:ind w:left="-284" w:right="-376"/>
        <w:jc w:val="both"/>
        <w:rPr>
          <w:rFonts w:ascii="Arial" w:hAnsi="Arial" w:cs="Arial"/>
          <w:iCs/>
          <w:color w:val="808080"/>
        </w:rPr>
      </w:pPr>
      <w:r w:rsidRPr="00695245">
        <w:rPr>
          <w:rFonts w:ascii="Arial" w:hAnsi="Arial" w:cs="Arial"/>
          <w:iCs/>
          <w:color w:val="808080"/>
        </w:rPr>
        <w:t>(</w:t>
      </w:r>
      <w:r w:rsidR="00E95BE4" w:rsidRPr="00695245">
        <w:rPr>
          <w:rFonts w:ascii="Arial" w:hAnsi="Arial" w:cs="Arial"/>
          <w:iCs/>
          <w:color w:val="808080"/>
        </w:rPr>
        <w:t>Realizar el estudio del sector de acuerdo con los parámetros establecidos en la Guía para la Elaboración de los estudios del sector</w:t>
      </w:r>
      <w:r w:rsidR="00E95BE4" w:rsidRPr="00695245">
        <w:rPr>
          <w:rFonts w:ascii="Arial" w:hAnsi="Arial" w:cs="Arial"/>
          <w:bCs/>
          <w:iCs/>
          <w:color w:val="808080"/>
          <w:lang w:val="es-MX"/>
        </w:rPr>
        <w:t xml:space="preserve"> elaborado por Colombia Compra Eficiente la cual se puede consultar </w:t>
      </w:r>
      <w:r w:rsidR="00E95BE4" w:rsidRPr="00695245">
        <w:rPr>
          <w:rFonts w:ascii="Arial" w:eastAsia="MS Mincho" w:hAnsi="Arial" w:cs="Arial"/>
          <w:iCs/>
          <w:color w:val="808080"/>
        </w:rPr>
        <w:t xml:space="preserve">en el </w:t>
      </w:r>
      <w:r w:rsidR="00E95BE4" w:rsidRPr="00695245">
        <w:rPr>
          <w:rFonts w:ascii="Arial" w:hAnsi="Arial" w:cs="Arial"/>
          <w:iCs/>
          <w:color w:val="808080"/>
        </w:rPr>
        <w:t xml:space="preserve">Sistema Electrónico para la Contratación Pública </w:t>
      </w:r>
      <w:hyperlink r:id="rId17" w:history="1">
        <w:r w:rsidR="00E95BE4" w:rsidRPr="00695245">
          <w:rPr>
            <w:rFonts w:ascii="Arial" w:hAnsi="Arial" w:cs="Arial"/>
            <w:iCs/>
            <w:color w:val="808080"/>
            <w:u w:val="single"/>
          </w:rPr>
          <w:t>www.contratos.gov.co</w:t>
        </w:r>
      </w:hyperlink>
      <w:r w:rsidR="00E9561E" w:rsidRPr="00695245">
        <w:rPr>
          <w:rFonts w:ascii="Arial" w:hAnsi="Arial" w:cs="Arial"/>
          <w:iCs/>
          <w:color w:val="808080"/>
        </w:rPr>
        <w:t xml:space="preserve"> </w:t>
      </w:r>
      <w:hyperlink r:id="rId18" w:history="1">
        <w:r w:rsidR="00E9561E" w:rsidRPr="00695245">
          <w:rPr>
            <w:rStyle w:val="Hipervnculo"/>
            <w:rFonts w:ascii="Arial" w:hAnsi="Arial" w:cs="Arial"/>
            <w:iCs/>
            <w:color w:val="808080"/>
          </w:rPr>
          <w:t>www.colombiacompra.gov.co</w:t>
        </w:r>
      </w:hyperlink>
      <w:r w:rsidR="00E9561E" w:rsidRPr="00695245">
        <w:rPr>
          <w:rFonts w:ascii="Arial" w:hAnsi="Arial" w:cs="Arial"/>
          <w:bCs/>
          <w:iCs/>
          <w:color w:val="808080"/>
          <w:u w:val="single"/>
          <w:lang w:val="es-MX"/>
        </w:rPr>
        <w:t>.)</w:t>
      </w:r>
      <w:r w:rsidR="00E9561E" w:rsidRPr="00695245">
        <w:rPr>
          <w:rFonts w:ascii="Arial" w:hAnsi="Arial" w:cs="Arial"/>
          <w:iCs/>
          <w:color w:val="808080"/>
          <w:u w:val="single"/>
        </w:rPr>
        <w:t>,</w:t>
      </w:r>
      <w:r w:rsidR="00E9561E" w:rsidRPr="00695245">
        <w:rPr>
          <w:rFonts w:ascii="Arial" w:hAnsi="Arial" w:cs="Arial"/>
          <w:iCs/>
          <w:color w:val="808080"/>
        </w:rPr>
        <w:t xml:space="preserve"> que para efectos de la contratación </w:t>
      </w:r>
      <w:r w:rsidR="00EF6EEA" w:rsidRPr="00695245">
        <w:rPr>
          <w:rFonts w:ascii="Arial" w:hAnsi="Arial" w:cs="Arial"/>
          <w:iCs/>
          <w:color w:val="808080"/>
        </w:rPr>
        <w:t>directa</w:t>
      </w:r>
      <w:r w:rsidR="00E9561E" w:rsidRPr="00695245">
        <w:rPr>
          <w:rFonts w:ascii="Arial" w:hAnsi="Arial" w:cs="Arial"/>
          <w:iCs/>
          <w:color w:val="808080"/>
        </w:rPr>
        <w:t xml:space="preserve"> se debe tener en cuenta las condiciones del contrato, los plazos, formas de entrega y de pago. Este debe permitir a la Entidad sustentar su decisión de hacer una contratación directa, </w:t>
      </w:r>
      <w:r w:rsidR="00EF6EEA" w:rsidRPr="00695245">
        <w:rPr>
          <w:rFonts w:ascii="Arial" w:hAnsi="Arial" w:cs="Arial"/>
          <w:iCs/>
          <w:color w:val="808080"/>
        </w:rPr>
        <w:t>a la elección</w:t>
      </w:r>
      <w:r w:rsidR="00E9561E" w:rsidRPr="00695245">
        <w:rPr>
          <w:rFonts w:ascii="Arial" w:hAnsi="Arial" w:cs="Arial"/>
          <w:iCs/>
          <w:color w:val="808080"/>
        </w:rPr>
        <w:t xml:space="preserve"> del proveedor y la forma en que se pacta el contrato desde </w:t>
      </w:r>
      <w:r w:rsidR="00EF6EEA" w:rsidRPr="00695245">
        <w:rPr>
          <w:rFonts w:ascii="Arial" w:hAnsi="Arial" w:cs="Arial"/>
          <w:iCs/>
          <w:color w:val="808080"/>
        </w:rPr>
        <w:t>el</w:t>
      </w:r>
      <w:r w:rsidR="00E9561E" w:rsidRPr="00695245">
        <w:rPr>
          <w:rFonts w:ascii="Arial" w:hAnsi="Arial" w:cs="Arial"/>
          <w:iCs/>
          <w:color w:val="808080"/>
        </w:rPr>
        <w:t xml:space="preserve"> punto de vista de la eficiencia, eficacia y economía. </w:t>
      </w:r>
    </w:p>
    <w:p w14:paraId="3615A4D9" w14:textId="77777777" w:rsidR="00532D9B" w:rsidRPr="00695245" w:rsidRDefault="00532D9B" w:rsidP="0032364B">
      <w:pPr>
        <w:spacing w:after="0" w:line="360" w:lineRule="auto"/>
        <w:ind w:left="-284" w:right="-376"/>
        <w:jc w:val="both"/>
        <w:rPr>
          <w:rFonts w:ascii="Arial" w:hAnsi="Arial" w:cs="Arial"/>
          <w:iCs/>
          <w:color w:val="808080"/>
        </w:rPr>
      </w:pPr>
    </w:p>
    <w:p w14:paraId="7761F990" w14:textId="77777777" w:rsidR="00F601DA" w:rsidRPr="00695245" w:rsidRDefault="000B0AEE" w:rsidP="0032364B">
      <w:pPr>
        <w:spacing w:after="0" w:line="360" w:lineRule="auto"/>
        <w:ind w:left="-284" w:right="-376"/>
        <w:jc w:val="both"/>
        <w:rPr>
          <w:rFonts w:ascii="Arial" w:hAnsi="Arial" w:cs="Arial"/>
          <w:iCs/>
          <w:color w:val="808080"/>
        </w:rPr>
      </w:pPr>
      <w:r w:rsidRPr="00695245">
        <w:rPr>
          <w:rFonts w:ascii="Arial" w:hAnsi="Arial" w:cs="Arial"/>
          <w:iCs/>
          <w:color w:val="808080"/>
        </w:rPr>
        <w:lastRenderedPageBreak/>
        <w:t>Debe incluir un análisis de que la entidad ejecutora cumpla con las condiciones jurídicas, técnicas, de idoneid</w:t>
      </w:r>
      <w:r w:rsidR="00D72EF9" w:rsidRPr="00695245">
        <w:rPr>
          <w:rFonts w:ascii="Arial" w:hAnsi="Arial" w:cs="Arial"/>
          <w:iCs/>
          <w:color w:val="808080"/>
        </w:rPr>
        <w:t>ad para ejecutar el contrato, aunque no deviene, necesariamente, de la comparación de ofertas a través de la convocatoria pública, si se debe realizar un análisis basados en que con la contratación directa con la entidad ejecutora</w:t>
      </w:r>
      <w:r w:rsidR="001B4A19" w:rsidRPr="00695245">
        <w:rPr>
          <w:rFonts w:ascii="Arial" w:hAnsi="Arial" w:cs="Arial"/>
          <w:iCs/>
          <w:color w:val="808080"/>
        </w:rPr>
        <w:t>,</w:t>
      </w:r>
      <w:r w:rsidR="00D72EF9" w:rsidRPr="00695245">
        <w:rPr>
          <w:rFonts w:ascii="Arial" w:hAnsi="Arial" w:cs="Arial"/>
          <w:iCs/>
          <w:color w:val="808080"/>
        </w:rPr>
        <w:t xml:space="preserve"> </w:t>
      </w:r>
      <w:r w:rsidR="001B4A19" w:rsidRPr="00695245">
        <w:rPr>
          <w:rFonts w:ascii="Arial" w:hAnsi="Arial" w:cs="Arial"/>
          <w:iCs/>
          <w:color w:val="808080"/>
        </w:rPr>
        <w:t>se</w:t>
      </w:r>
      <w:r w:rsidR="00E9561E" w:rsidRPr="00695245">
        <w:rPr>
          <w:rFonts w:ascii="Arial" w:hAnsi="Arial" w:cs="Arial"/>
          <w:iCs/>
          <w:color w:val="808080"/>
        </w:rPr>
        <w:t>a</w:t>
      </w:r>
      <w:r w:rsidR="001B4A19" w:rsidRPr="00695245">
        <w:rPr>
          <w:rFonts w:ascii="Arial" w:hAnsi="Arial" w:cs="Arial"/>
          <w:iCs/>
          <w:color w:val="808080"/>
        </w:rPr>
        <w:t xml:space="preserve"> beneficioso para </w:t>
      </w:r>
      <w:r w:rsidR="00D72EF9" w:rsidRPr="00695245">
        <w:rPr>
          <w:rFonts w:ascii="Arial" w:hAnsi="Arial" w:cs="Arial"/>
          <w:iCs/>
          <w:color w:val="808080"/>
        </w:rPr>
        <w:t>la administración resolver una necesidad al mejor precio, en el menor tiempo y con la mayor calidad</w:t>
      </w:r>
      <w:r w:rsidR="00165778" w:rsidRPr="00695245">
        <w:rPr>
          <w:rFonts w:ascii="Arial" w:hAnsi="Arial" w:cs="Arial"/>
          <w:iCs/>
          <w:color w:val="808080"/>
        </w:rPr>
        <w:t xml:space="preserve"> y tener en cuenta si existe propuesta por parte de la entidad ejecutora</w:t>
      </w:r>
      <w:r w:rsidR="00D72EF9" w:rsidRPr="00695245">
        <w:rPr>
          <w:rFonts w:ascii="Arial" w:hAnsi="Arial" w:cs="Arial"/>
          <w:iCs/>
          <w:color w:val="808080"/>
        </w:rPr>
        <w:t>.</w:t>
      </w:r>
      <w:r w:rsidR="00ED33B9" w:rsidRPr="00695245">
        <w:rPr>
          <w:rFonts w:ascii="Arial" w:hAnsi="Arial" w:cs="Arial"/>
          <w:iCs/>
          <w:color w:val="808080"/>
        </w:rPr>
        <w:t>)</w:t>
      </w:r>
    </w:p>
    <w:p w14:paraId="04AFF643" w14:textId="77777777" w:rsidR="00532D9B" w:rsidRPr="00695245" w:rsidRDefault="00532D9B" w:rsidP="00695245">
      <w:pPr>
        <w:spacing w:after="0" w:line="360" w:lineRule="auto"/>
        <w:ind w:left="-709" w:right="-376"/>
        <w:jc w:val="both"/>
        <w:rPr>
          <w:rFonts w:ascii="Arial" w:hAnsi="Arial" w:cs="Arial"/>
          <w:iCs/>
          <w:color w:val="808080"/>
        </w:rPr>
      </w:pPr>
    </w:p>
    <w:p w14:paraId="6D872002" w14:textId="77777777" w:rsidR="00F601DA" w:rsidRPr="00953774" w:rsidRDefault="00F601DA" w:rsidP="00695245">
      <w:pPr>
        <w:widowControl w:val="0"/>
        <w:numPr>
          <w:ilvl w:val="1"/>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376"/>
        <w:jc w:val="both"/>
        <w:rPr>
          <w:rFonts w:ascii="Arial" w:eastAsia="MS Mincho" w:hAnsi="Arial" w:cs="Arial"/>
          <w:b/>
          <w:iCs/>
          <w:color w:val="000000"/>
        </w:rPr>
      </w:pPr>
      <w:r w:rsidRPr="00953774">
        <w:rPr>
          <w:rFonts w:ascii="Arial" w:eastAsia="MS Mincho" w:hAnsi="Arial" w:cs="Arial"/>
          <w:b/>
          <w:iCs/>
          <w:color w:val="000000"/>
        </w:rPr>
        <w:t>PROPUESTA DE LA ENTIDAD EJECUTORA</w:t>
      </w:r>
    </w:p>
    <w:p w14:paraId="73E3EB5A" w14:textId="77777777" w:rsidR="00F601DA" w:rsidRPr="00695245" w:rsidRDefault="00F601DA" w:rsidP="006952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709" w:right="-376"/>
        <w:jc w:val="both"/>
        <w:rPr>
          <w:rFonts w:ascii="Arial" w:hAnsi="Arial" w:cs="Arial"/>
          <w:iCs/>
          <w:color w:val="808080"/>
        </w:rPr>
      </w:pPr>
    </w:p>
    <w:p w14:paraId="04C8E85E" w14:textId="77777777" w:rsidR="0032364B" w:rsidRDefault="00F601DA" w:rsidP="003236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right="-376"/>
        <w:jc w:val="both"/>
        <w:rPr>
          <w:rFonts w:ascii="Arial" w:hAnsi="Arial" w:cs="Arial"/>
          <w:iCs/>
          <w:color w:val="808080"/>
        </w:rPr>
      </w:pPr>
      <w:r w:rsidRPr="00695245">
        <w:rPr>
          <w:rFonts w:ascii="Arial" w:hAnsi="Arial" w:cs="Arial"/>
          <w:iCs/>
          <w:color w:val="808080"/>
        </w:rPr>
        <w:t xml:space="preserve">Debe incluir un análisis de la propuesta remitida por la entidad ejecutora </w:t>
      </w:r>
      <w:r w:rsidR="0028054E" w:rsidRPr="00695245">
        <w:rPr>
          <w:rFonts w:ascii="Arial" w:hAnsi="Arial" w:cs="Arial"/>
          <w:iCs/>
          <w:color w:val="808080"/>
        </w:rPr>
        <w:t xml:space="preserve">donde se </w:t>
      </w:r>
      <w:r w:rsidR="00EF6EEA" w:rsidRPr="00695245">
        <w:rPr>
          <w:rFonts w:ascii="Arial" w:hAnsi="Arial" w:cs="Arial"/>
          <w:iCs/>
          <w:color w:val="808080"/>
        </w:rPr>
        <w:t>evidencia como</w:t>
      </w:r>
      <w:r w:rsidRPr="00695245">
        <w:rPr>
          <w:rFonts w:ascii="Arial" w:hAnsi="Arial" w:cs="Arial"/>
          <w:iCs/>
          <w:color w:val="808080"/>
        </w:rPr>
        <w:t xml:space="preserve"> </w:t>
      </w:r>
    </w:p>
    <w:p w14:paraId="1CE54FE7" w14:textId="77777777" w:rsidR="0032364B" w:rsidRDefault="0032364B" w:rsidP="003236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right="-376"/>
        <w:jc w:val="both"/>
        <w:rPr>
          <w:rFonts w:ascii="Arial" w:hAnsi="Arial" w:cs="Arial"/>
          <w:iCs/>
          <w:color w:val="808080"/>
        </w:rPr>
      </w:pPr>
    </w:p>
    <w:p w14:paraId="09C8DB01" w14:textId="2A87200D" w:rsidR="00F601DA" w:rsidRPr="00953774" w:rsidRDefault="00F601DA" w:rsidP="003236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right="-376"/>
        <w:jc w:val="both"/>
        <w:rPr>
          <w:rFonts w:ascii="Arial" w:eastAsia="MS Mincho" w:hAnsi="Arial" w:cs="Arial"/>
          <w:b/>
          <w:iCs/>
          <w:color w:val="000000"/>
        </w:rPr>
      </w:pPr>
      <w:r w:rsidRPr="00695245">
        <w:rPr>
          <w:rFonts w:ascii="Arial" w:hAnsi="Arial" w:cs="Arial"/>
          <w:iCs/>
          <w:color w:val="808080"/>
        </w:rPr>
        <w:t>es la mejor propuesta para la Superintendencia Nacional de Salud</w:t>
      </w:r>
    </w:p>
    <w:p w14:paraId="798659DA" w14:textId="77777777" w:rsidR="00F601DA" w:rsidRPr="00953774" w:rsidRDefault="00F601DA" w:rsidP="006952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709" w:right="-376"/>
        <w:jc w:val="both"/>
        <w:rPr>
          <w:rFonts w:ascii="Arial" w:eastAsia="MS Mincho" w:hAnsi="Arial" w:cs="Arial"/>
          <w:b/>
          <w:iCs/>
          <w:color w:val="000000"/>
        </w:rPr>
      </w:pPr>
    </w:p>
    <w:p w14:paraId="3231EBA5" w14:textId="77777777" w:rsidR="00F601DA" w:rsidRPr="00953774" w:rsidRDefault="00F601DA" w:rsidP="00695245">
      <w:pPr>
        <w:widowControl w:val="0"/>
        <w:numPr>
          <w:ilvl w:val="1"/>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376"/>
        <w:jc w:val="both"/>
        <w:rPr>
          <w:rFonts w:ascii="Arial" w:eastAsia="MS Mincho" w:hAnsi="Arial" w:cs="Arial"/>
          <w:b/>
          <w:iCs/>
          <w:color w:val="000000"/>
        </w:rPr>
      </w:pPr>
      <w:r w:rsidRPr="00953774">
        <w:rPr>
          <w:rFonts w:ascii="Arial" w:eastAsia="MS Mincho" w:hAnsi="Arial" w:cs="Arial"/>
          <w:b/>
          <w:iCs/>
          <w:color w:val="000000"/>
        </w:rPr>
        <w:t>PRESUPUESTO OFICIAL</w:t>
      </w:r>
    </w:p>
    <w:p w14:paraId="4029DEB3" w14:textId="77777777" w:rsidR="00F601DA" w:rsidRPr="00953774" w:rsidRDefault="00F601DA" w:rsidP="00695245">
      <w:pPr>
        <w:pStyle w:val="Prrafodelista"/>
        <w:spacing w:after="0" w:line="360" w:lineRule="auto"/>
        <w:ind w:left="-709" w:right="-376"/>
        <w:rPr>
          <w:rFonts w:ascii="Arial" w:eastAsia="MS Mincho" w:hAnsi="Arial" w:cs="Arial"/>
          <w:b/>
          <w:iCs/>
          <w:color w:val="000000"/>
        </w:rPr>
      </w:pPr>
    </w:p>
    <w:p w14:paraId="215156FD" w14:textId="77777777" w:rsidR="00F601DA" w:rsidRPr="00953774" w:rsidRDefault="00F601DA" w:rsidP="003236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right="-376"/>
        <w:jc w:val="both"/>
        <w:rPr>
          <w:rFonts w:ascii="Arial" w:eastAsia="MS Mincho" w:hAnsi="Arial" w:cs="Arial"/>
          <w:iCs/>
          <w:color w:val="000000"/>
        </w:rPr>
      </w:pPr>
      <w:r w:rsidRPr="00953774">
        <w:rPr>
          <w:rFonts w:ascii="Arial" w:eastAsia="MS Mincho" w:hAnsi="Arial" w:cs="Arial"/>
          <w:iCs/>
          <w:color w:val="000000"/>
        </w:rPr>
        <w:t xml:space="preserve">De acuerdo con la información obtenida con el estudio de mercado y la propuesta recibida, el presupuesto oficial de la SUPERINTENDENCIA NACIONAL DE SALUD, para esta contratación es hasta por la suma de </w:t>
      </w:r>
      <w:r w:rsidR="00EF6EEA">
        <w:rPr>
          <w:rFonts w:ascii="Arial" w:eastAsia="MS Mincho" w:hAnsi="Arial" w:cs="Arial"/>
          <w:iCs/>
          <w:color w:val="808080"/>
        </w:rPr>
        <w:t>(Valores en letras y números)</w:t>
      </w:r>
      <w:r w:rsidRPr="00953774">
        <w:rPr>
          <w:rFonts w:ascii="Arial" w:eastAsia="MS Mincho" w:hAnsi="Arial" w:cs="Arial"/>
          <w:iCs/>
          <w:color w:val="808080"/>
        </w:rPr>
        <w:t>,</w:t>
      </w:r>
      <w:r w:rsidRPr="00953774">
        <w:rPr>
          <w:rFonts w:ascii="Arial" w:eastAsia="MS Mincho" w:hAnsi="Arial" w:cs="Arial"/>
          <w:b/>
          <w:iCs/>
          <w:color w:val="000000"/>
        </w:rPr>
        <w:t xml:space="preserve"> incluido IVA</w:t>
      </w:r>
      <w:r w:rsidRPr="00695245">
        <w:rPr>
          <w:rFonts w:ascii="Arial" w:eastAsia="MS Mincho" w:hAnsi="Arial" w:cs="Arial"/>
          <w:iCs/>
          <w:color w:val="000000"/>
        </w:rPr>
        <w:t xml:space="preserve"> </w:t>
      </w:r>
      <w:r w:rsidRPr="00953774">
        <w:rPr>
          <w:rFonts w:ascii="Arial" w:eastAsia="MS Mincho" w:hAnsi="Arial" w:cs="Arial"/>
          <w:iCs/>
          <w:color w:val="000000"/>
        </w:rPr>
        <w:t xml:space="preserve">y todos los costos directos e indirectos, tasas y contribuciones que conlleve la celebración y ejecución total del contrato interadministrativo que se va a </w:t>
      </w:r>
      <w:r w:rsidR="00EF6EEA" w:rsidRPr="00953774">
        <w:rPr>
          <w:rFonts w:ascii="Arial" w:eastAsia="MS Mincho" w:hAnsi="Arial" w:cs="Arial"/>
          <w:iCs/>
          <w:color w:val="000000"/>
        </w:rPr>
        <w:t>suscribir</w:t>
      </w:r>
    </w:p>
    <w:p w14:paraId="4882F935" w14:textId="77777777" w:rsidR="00F601DA" w:rsidRPr="00953774" w:rsidRDefault="00F601DA" w:rsidP="006952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709" w:right="-376"/>
        <w:jc w:val="both"/>
        <w:rPr>
          <w:rFonts w:ascii="Arial" w:eastAsia="MS Mincho" w:hAnsi="Arial" w:cs="Arial"/>
          <w:b/>
          <w:iCs/>
          <w:color w:val="000000"/>
        </w:rPr>
      </w:pPr>
    </w:p>
    <w:p w14:paraId="639F432A" w14:textId="77777777" w:rsidR="00A550CA" w:rsidRPr="00953774" w:rsidRDefault="00A550CA" w:rsidP="00695245">
      <w:pPr>
        <w:widowControl w:val="0"/>
        <w:numPr>
          <w:ilvl w:val="1"/>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376"/>
        <w:jc w:val="both"/>
        <w:rPr>
          <w:rFonts w:ascii="Arial" w:eastAsia="MS Mincho" w:hAnsi="Arial" w:cs="Arial"/>
          <w:b/>
          <w:iCs/>
          <w:color w:val="000000"/>
        </w:rPr>
      </w:pPr>
      <w:r w:rsidRPr="00953774">
        <w:rPr>
          <w:rFonts w:ascii="Arial" w:eastAsia="MS Mincho" w:hAnsi="Arial" w:cs="Arial"/>
          <w:b/>
          <w:iCs/>
          <w:color w:val="000000"/>
        </w:rPr>
        <w:t>PLAN DE ADQUISICIONES</w:t>
      </w:r>
    </w:p>
    <w:p w14:paraId="6FE08516" w14:textId="77777777" w:rsidR="00A550CA" w:rsidRPr="00953774" w:rsidRDefault="00A550CA" w:rsidP="006952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709" w:right="-376"/>
        <w:jc w:val="both"/>
        <w:rPr>
          <w:rFonts w:ascii="Arial" w:eastAsia="MS Mincho" w:hAnsi="Arial" w:cs="Arial"/>
          <w:b/>
          <w:iCs/>
          <w:color w:val="000000"/>
        </w:rPr>
      </w:pPr>
    </w:p>
    <w:p w14:paraId="135E8D3D" w14:textId="77777777" w:rsidR="00A550CA" w:rsidRPr="00953774" w:rsidRDefault="00A550CA" w:rsidP="0032364B">
      <w:pPr>
        <w:adjustRightInd w:val="0"/>
        <w:spacing w:after="0" w:line="360" w:lineRule="auto"/>
        <w:ind w:left="-284" w:right="-376"/>
        <w:jc w:val="both"/>
        <w:rPr>
          <w:rFonts w:ascii="Arial" w:eastAsia="MS Mincho" w:hAnsi="Arial" w:cs="Arial"/>
          <w:iCs/>
          <w:color w:val="000000"/>
        </w:rPr>
      </w:pPr>
      <w:r w:rsidRPr="00953774">
        <w:rPr>
          <w:rFonts w:ascii="Arial" w:eastAsia="MS Mincho" w:hAnsi="Arial" w:cs="Arial"/>
          <w:iCs/>
          <w:color w:val="000000"/>
        </w:rPr>
        <w:t>Una vez revisado el Plan de Adquisiciones de la entida</w:t>
      </w:r>
      <w:r w:rsidR="00320BEE" w:rsidRPr="00953774">
        <w:rPr>
          <w:rFonts w:ascii="Arial" w:eastAsia="MS Mincho" w:hAnsi="Arial" w:cs="Arial"/>
          <w:iCs/>
          <w:color w:val="000000"/>
        </w:rPr>
        <w:t xml:space="preserve">d aprobado para la vigencia </w:t>
      </w:r>
      <w:r w:rsidR="00BD7A62" w:rsidRPr="00695245">
        <w:rPr>
          <w:rFonts w:ascii="Arial" w:eastAsia="MS Mincho" w:hAnsi="Arial" w:cs="Arial"/>
          <w:iCs/>
          <w:color w:val="808080"/>
        </w:rPr>
        <w:t>20</w:t>
      </w:r>
      <w:r w:rsidR="00BD7A62" w:rsidRPr="00953774">
        <w:rPr>
          <w:rFonts w:ascii="Arial" w:eastAsia="MS Mincho" w:hAnsi="Arial" w:cs="Arial"/>
          <w:iCs/>
          <w:color w:val="808080"/>
        </w:rPr>
        <w:t>2</w:t>
      </w:r>
      <w:r w:rsidR="00BD7A62" w:rsidRPr="00695245">
        <w:rPr>
          <w:rFonts w:ascii="Arial" w:eastAsia="MS Mincho" w:hAnsi="Arial" w:cs="Arial"/>
          <w:iCs/>
          <w:color w:val="808080"/>
        </w:rPr>
        <w:t>X</w:t>
      </w:r>
      <w:r w:rsidRPr="00695245">
        <w:rPr>
          <w:rFonts w:ascii="Arial" w:eastAsia="MS Mincho" w:hAnsi="Arial" w:cs="Arial"/>
          <w:iCs/>
          <w:color w:val="808080"/>
        </w:rPr>
        <w:t>,</w:t>
      </w:r>
      <w:r w:rsidRPr="00953774">
        <w:rPr>
          <w:rFonts w:ascii="Arial" w:eastAsia="MS Mincho" w:hAnsi="Arial" w:cs="Arial"/>
          <w:iCs/>
          <w:color w:val="000000"/>
        </w:rPr>
        <w:t xml:space="preserve"> se puede observar que se encuentra descrito en el </w:t>
      </w:r>
      <w:r w:rsidRPr="00953774">
        <w:rPr>
          <w:rFonts w:ascii="Arial" w:hAnsi="Arial" w:cs="Arial"/>
          <w:iCs/>
        </w:rPr>
        <w:t xml:space="preserve">Sistema Electrónico para la Contratación Pública </w:t>
      </w:r>
      <w:hyperlink r:id="rId19" w:history="1">
        <w:r w:rsidRPr="00953774">
          <w:rPr>
            <w:rFonts w:ascii="Arial" w:hAnsi="Arial" w:cs="Arial"/>
            <w:iCs/>
            <w:color w:val="0000FF"/>
            <w:u w:val="single"/>
          </w:rPr>
          <w:t>www.contratos.gov.co</w:t>
        </w:r>
      </w:hyperlink>
      <w:r w:rsidRPr="00953774">
        <w:rPr>
          <w:rFonts w:ascii="Arial" w:hAnsi="Arial" w:cs="Arial"/>
          <w:iCs/>
        </w:rPr>
        <w:t xml:space="preserve"> o </w:t>
      </w:r>
      <w:hyperlink r:id="rId20" w:history="1">
        <w:r w:rsidRPr="00953774">
          <w:rPr>
            <w:rFonts w:ascii="Arial" w:hAnsi="Arial" w:cs="Arial"/>
            <w:iCs/>
            <w:color w:val="0000FF"/>
            <w:u w:val="single"/>
          </w:rPr>
          <w:t>www.colombiacompra.gov.co</w:t>
        </w:r>
      </w:hyperlink>
      <w:r w:rsidRPr="00953774">
        <w:rPr>
          <w:rFonts w:ascii="Arial" w:eastAsia="MS Mincho" w:hAnsi="Arial" w:cs="Arial"/>
          <w:iCs/>
          <w:color w:val="000000"/>
        </w:rPr>
        <w:t xml:space="preserve"> así: </w:t>
      </w:r>
    </w:p>
    <w:p w14:paraId="2D5D1489" w14:textId="77777777" w:rsidR="00A550CA" w:rsidRPr="00695245" w:rsidRDefault="00A550CA" w:rsidP="003236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right="-376"/>
        <w:jc w:val="both"/>
        <w:rPr>
          <w:rFonts w:ascii="Arial" w:eastAsia="MS Mincho" w:hAnsi="Arial" w:cs="Arial"/>
          <w:iCs/>
          <w:color w:val="808080"/>
        </w:rPr>
      </w:pPr>
    </w:p>
    <w:p w14:paraId="66E98829" w14:textId="77777777" w:rsidR="00A550CA" w:rsidRPr="00695245" w:rsidRDefault="00A550CA" w:rsidP="003236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right="-376"/>
        <w:jc w:val="both"/>
        <w:rPr>
          <w:rFonts w:ascii="Arial" w:eastAsia="MS Mincho" w:hAnsi="Arial" w:cs="Arial"/>
          <w:iCs/>
          <w:color w:val="808080"/>
        </w:rPr>
      </w:pPr>
      <w:r w:rsidRPr="00695245">
        <w:rPr>
          <w:rFonts w:ascii="Arial" w:eastAsia="MS Mincho" w:hAnsi="Arial" w:cs="Arial"/>
          <w:iCs/>
          <w:color w:val="808080"/>
        </w:rPr>
        <w:t xml:space="preserve">(Copiar el pantallazo del Plan de Adquisiciones incluida la última </w:t>
      </w:r>
      <w:r w:rsidR="00EF6EEA" w:rsidRPr="00695245">
        <w:rPr>
          <w:rFonts w:ascii="Arial" w:eastAsia="MS Mincho" w:hAnsi="Arial" w:cs="Arial"/>
          <w:iCs/>
          <w:color w:val="808080"/>
        </w:rPr>
        <w:t>modificación realizada</w:t>
      </w:r>
      <w:r w:rsidRPr="00695245">
        <w:rPr>
          <w:rFonts w:ascii="Arial" w:eastAsia="MS Mincho" w:hAnsi="Arial" w:cs="Arial"/>
          <w:iCs/>
          <w:color w:val="808080"/>
        </w:rPr>
        <w:t xml:space="preserve"> </w:t>
      </w:r>
      <w:r w:rsidR="000B075F" w:rsidRPr="00695245">
        <w:rPr>
          <w:rFonts w:ascii="Arial" w:eastAsia="MS Mincho" w:hAnsi="Arial" w:cs="Arial"/>
          <w:iCs/>
          <w:color w:val="808080"/>
        </w:rPr>
        <w:t xml:space="preserve">en caso </w:t>
      </w:r>
      <w:r w:rsidR="000B075F" w:rsidRPr="00695245">
        <w:rPr>
          <w:rFonts w:ascii="Arial" w:eastAsia="MS Mincho" w:hAnsi="Arial" w:cs="Arial"/>
          <w:iCs/>
          <w:color w:val="808080"/>
        </w:rPr>
        <w:lastRenderedPageBreak/>
        <w:t>de que</w:t>
      </w:r>
      <w:r w:rsidRPr="00695245">
        <w:rPr>
          <w:rFonts w:ascii="Arial" w:eastAsia="MS Mincho" w:hAnsi="Arial" w:cs="Arial"/>
          <w:iCs/>
          <w:color w:val="808080"/>
        </w:rPr>
        <w:t xml:space="preserve"> se aplique)</w:t>
      </w:r>
    </w:p>
    <w:p w14:paraId="2819762C" w14:textId="77777777" w:rsidR="00ED33B9" w:rsidRPr="00695245" w:rsidRDefault="00ED33B9" w:rsidP="00695245">
      <w:pPr>
        <w:spacing w:after="0" w:line="360" w:lineRule="auto"/>
        <w:ind w:left="-709" w:right="-376"/>
        <w:jc w:val="both"/>
        <w:rPr>
          <w:rFonts w:ascii="Arial" w:hAnsi="Arial" w:cs="Arial"/>
          <w:b/>
          <w:bCs/>
          <w:iCs/>
        </w:rPr>
      </w:pPr>
    </w:p>
    <w:p w14:paraId="73D73153" w14:textId="77777777" w:rsidR="00ED33B9" w:rsidRPr="00953774" w:rsidRDefault="001B4A19" w:rsidP="00695245">
      <w:pPr>
        <w:pStyle w:val="Ttulo1"/>
        <w:numPr>
          <w:ilvl w:val="0"/>
          <w:numId w:val="26"/>
        </w:numPr>
        <w:spacing w:before="0" w:line="360" w:lineRule="auto"/>
        <w:ind w:right="-376"/>
        <w:rPr>
          <w:rFonts w:ascii="Arial" w:eastAsia="MS Mincho" w:hAnsi="Arial" w:cs="Arial"/>
          <w:bCs/>
          <w:iCs/>
          <w:szCs w:val="22"/>
        </w:rPr>
      </w:pPr>
      <w:r w:rsidRPr="00953774">
        <w:rPr>
          <w:rFonts w:ascii="Arial" w:eastAsia="MS Mincho" w:hAnsi="Arial" w:cs="Arial"/>
          <w:bCs/>
          <w:iCs/>
          <w:szCs w:val="22"/>
        </w:rPr>
        <w:t xml:space="preserve"> </w:t>
      </w:r>
      <w:r w:rsidR="00ED33B9" w:rsidRPr="00953774">
        <w:rPr>
          <w:rFonts w:ascii="Arial" w:eastAsia="MS Mincho" w:hAnsi="Arial" w:cs="Arial"/>
          <w:bCs/>
          <w:iCs/>
          <w:szCs w:val="22"/>
        </w:rPr>
        <w:t>CERTIFICADO DE DISPONIBILIDAD PRESUPUESTAL QUE RESPALDA LA CONTRATACIÓN</w:t>
      </w:r>
    </w:p>
    <w:p w14:paraId="218C37F6" w14:textId="77777777" w:rsidR="00532D9B" w:rsidRPr="00953774" w:rsidRDefault="00532D9B" w:rsidP="00695245">
      <w:pPr>
        <w:tabs>
          <w:tab w:val="left" w:pos="8647"/>
          <w:tab w:val="left" w:pos="8789"/>
        </w:tabs>
        <w:spacing w:after="0" w:line="360" w:lineRule="auto"/>
        <w:ind w:left="-709" w:right="-376"/>
        <w:jc w:val="both"/>
        <w:rPr>
          <w:rFonts w:ascii="Arial" w:eastAsia="MS Mincho" w:hAnsi="Arial" w:cs="Arial"/>
          <w:iCs/>
          <w:color w:val="000000"/>
        </w:rPr>
      </w:pPr>
    </w:p>
    <w:p w14:paraId="1B4BA71F" w14:textId="77777777" w:rsidR="00ED33B9" w:rsidRPr="00953774" w:rsidRDefault="00ED33B9" w:rsidP="0032364B">
      <w:pPr>
        <w:tabs>
          <w:tab w:val="left" w:pos="8647"/>
          <w:tab w:val="left" w:pos="8789"/>
        </w:tabs>
        <w:spacing w:after="0" w:line="360" w:lineRule="auto"/>
        <w:ind w:left="-284" w:right="-376"/>
        <w:jc w:val="both"/>
        <w:rPr>
          <w:rFonts w:ascii="Arial" w:eastAsia="MS Mincho" w:hAnsi="Arial" w:cs="Arial"/>
          <w:iCs/>
        </w:rPr>
      </w:pPr>
      <w:r w:rsidRPr="00953774">
        <w:rPr>
          <w:rFonts w:ascii="Arial" w:eastAsia="MS Mincho" w:hAnsi="Arial" w:cs="Arial"/>
          <w:iCs/>
          <w:color w:val="000000"/>
        </w:rPr>
        <w:t xml:space="preserve">Con base en </w:t>
      </w:r>
      <w:r w:rsidRPr="00953774">
        <w:rPr>
          <w:rFonts w:ascii="Arial" w:eastAsia="MS Mincho" w:hAnsi="Arial" w:cs="Arial"/>
          <w:iCs/>
        </w:rPr>
        <w:t xml:space="preserve">el anterior sondeo de mercado, la SUPERINTENDENCIA NACIONAL DE SALUD cuenta con la Disponibilidad Presupuestal </w:t>
      </w:r>
      <w:proofErr w:type="spellStart"/>
      <w:r w:rsidRPr="00953774">
        <w:rPr>
          <w:rFonts w:ascii="Arial" w:eastAsia="MS Mincho" w:hAnsi="Arial" w:cs="Arial"/>
          <w:iCs/>
        </w:rPr>
        <w:t>No</w:t>
      </w:r>
      <w:r w:rsidRPr="00695245">
        <w:rPr>
          <w:rFonts w:ascii="Arial" w:eastAsia="MS Mincho" w:hAnsi="Arial" w:cs="Arial"/>
          <w:iCs/>
          <w:color w:val="808080"/>
        </w:rPr>
        <w:t>.xxx</w:t>
      </w:r>
      <w:proofErr w:type="spellEnd"/>
      <w:r w:rsidRPr="00695245">
        <w:rPr>
          <w:rFonts w:ascii="Arial" w:eastAsia="MS Mincho" w:hAnsi="Arial" w:cs="Arial"/>
          <w:iCs/>
          <w:color w:val="808080"/>
        </w:rPr>
        <w:t xml:space="preserve"> del </w:t>
      </w:r>
      <w:proofErr w:type="spellStart"/>
      <w:r w:rsidRPr="00695245">
        <w:rPr>
          <w:rFonts w:ascii="Arial" w:eastAsia="MS Mincho" w:hAnsi="Arial" w:cs="Arial"/>
          <w:iCs/>
          <w:color w:val="808080"/>
        </w:rPr>
        <w:t>xxx</w:t>
      </w:r>
      <w:proofErr w:type="spellEnd"/>
      <w:r w:rsidRPr="00695245">
        <w:rPr>
          <w:rFonts w:ascii="Arial" w:eastAsia="MS Mincho" w:hAnsi="Arial" w:cs="Arial"/>
          <w:iCs/>
          <w:color w:val="808080"/>
        </w:rPr>
        <w:t xml:space="preserve"> de xxxx de </w:t>
      </w:r>
      <w:r w:rsidR="00BD7A62" w:rsidRPr="00695245">
        <w:rPr>
          <w:rFonts w:ascii="Arial" w:eastAsia="MS Mincho" w:hAnsi="Arial" w:cs="Arial"/>
          <w:iCs/>
          <w:color w:val="808080"/>
        </w:rPr>
        <w:t>20</w:t>
      </w:r>
      <w:r w:rsidR="00BD7A62" w:rsidRPr="00953774">
        <w:rPr>
          <w:rFonts w:ascii="Arial" w:eastAsia="MS Mincho" w:hAnsi="Arial" w:cs="Arial"/>
          <w:iCs/>
          <w:color w:val="808080"/>
        </w:rPr>
        <w:t>X</w:t>
      </w:r>
      <w:r w:rsidR="00BD7A62" w:rsidRPr="00695245">
        <w:rPr>
          <w:rFonts w:ascii="Arial" w:eastAsia="MS Mincho" w:hAnsi="Arial" w:cs="Arial"/>
          <w:iCs/>
          <w:color w:val="808080"/>
        </w:rPr>
        <w:t>X</w:t>
      </w:r>
      <w:r w:rsidR="00BD7A62" w:rsidRPr="00695245">
        <w:rPr>
          <w:rFonts w:ascii="Arial" w:eastAsia="MS Mincho" w:hAnsi="Arial" w:cs="Arial"/>
          <w:iCs/>
        </w:rPr>
        <w:t xml:space="preserve"> </w:t>
      </w:r>
      <w:r w:rsidRPr="00953774">
        <w:rPr>
          <w:rFonts w:ascii="Arial" w:eastAsia="MS Mincho" w:hAnsi="Arial" w:cs="Arial"/>
          <w:iCs/>
        </w:rPr>
        <w:t xml:space="preserve">expedida por la </w:t>
      </w:r>
      <w:r w:rsidR="00165778" w:rsidRPr="00953774">
        <w:rPr>
          <w:rFonts w:ascii="Arial" w:eastAsia="MS Mincho" w:hAnsi="Arial" w:cs="Arial"/>
          <w:iCs/>
        </w:rPr>
        <w:t xml:space="preserve">Dirección </w:t>
      </w:r>
      <w:r w:rsidR="0028054E" w:rsidRPr="00953774">
        <w:rPr>
          <w:rFonts w:ascii="Arial" w:eastAsia="MS Mincho" w:hAnsi="Arial" w:cs="Arial"/>
          <w:iCs/>
        </w:rPr>
        <w:t>Financiera</w:t>
      </w:r>
      <w:r w:rsidR="00165778" w:rsidRPr="00953774">
        <w:rPr>
          <w:rFonts w:ascii="Arial" w:eastAsia="MS Mincho" w:hAnsi="Arial" w:cs="Arial"/>
          <w:iCs/>
        </w:rPr>
        <w:t xml:space="preserve"> </w:t>
      </w:r>
      <w:r w:rsidRPr="00953774">
        <w:rPr>
          <w:rFonts w:ascii="Arial" w:eastAsia="MS Mincho" w:hAnsi="Arial" w:cs="Arial"/>
          <w:iCs/>
        </w:rPr>
        <w:t>de la Superintendencia Nacional de Salud</w:t>
      </w:r>
      <w:r w:rsidR="008611B0" w:rsidRPr="00953774">
        <w:rPr>
          <w:rFonts w:ascii="Arial" w:eastAsia="MS Mincho" w:hAnsi="Arial" w:cs="Arial"/>
          <w:iCs/>
        </w:rPr>
        <w:t>.</w:t>
      </w:r>
    </w:p>
    <w:p w14:paraId="40570011" w14:textId="77777777" w:rsidR="00532D9B" w:rsidRPr="00695245" w:rsidRDefault="00532D9B" w:rsidP="00695245">
      <w:pPr>
        <w:tabs>
          <w:tab w:val="left" w:pos="8647"/>
          <w:tab w:val="left" w:pos="8789"/>
        </w:tabs>
        <w:spacing w:after="0" w:line="360" w:lineRule="auto"/>
        <w:ind w:left="-709" w:right="-376"/>
        <w:jc w:val="both"/>
        <w:rPr>
          <w:rFonts w:ascii="Arial" w:hAnsi="Arial" w:cs="Arial"/>
          <w:iCs/>
          <w:lang w:val="es-MX"/>
        </w:rPr>
      </w:pPr>
    </w:p>
    <w:p w14:paraId="64AA61AB" w14:textId="77777777" w:rsidR="00444434" w:rsidRPr="00953774" w:rsidRDefault="00444434" w:rsidP="00695245">
      <w:pPr>
        <w:pStyle w:val="Ttulo1"/>
        <w:numPr>
          <w:ilvl w:val="0"/>
          <w:numId w:val="26"/>
        </w:numPr>
        <w:spacing w:before="0" w:line="360" w:lineRule="auto"/>
        <w:ind w:right="-376"/>
        <w:rPr>
          <w:rFonts w:ascii="Arial" w:hAnsi="Arial" w:cs="Arial"/>
          <w:bCs/>
          <w:iCs/>
          <w:szCs w:val="22"/>
        </w:rPr>
      </w:pPr>
      <w:r w:rsidRPr="00695245">
        <w:rPr>
          <w:rFonts w:ascii="Arial" w:eastAsia="MS Mincho" w:hAnsi="Arial" w:cs="Arial"/>
          <w:bCs/>
          <w:iCs/>
          <w:szCs w:val="22"/>
        </w:rPr>
        <w:t>ANÁLISIS</w:t>
      </w:r>
      <w:r w:rsidRPr="00953774">
        <w:rPr>
          <w:rFonts w:ascii="Arial" w:hAnsi="Arial" w:cs="Arial"/>
          <w:bCs/>
          <w:iCs/>
          <w:szCs w:val="22"/>
        </w:rPr>
        <w:t xml:space="preserve"> DE RIESGO</w:t>
      </w:r>
    </w:p>
    <w:p w14:paraId="1046A825" w14:textId="77777777" w:rsidR="0032364B" w:rsidRDefault="0032364B" w:rsidP="00C63D1F">
      <w:pPr>
        <w:pStyle w:val="Sinespaciado"/>
        <w:spacing w:line="360" w:lineRule="auto"/>
        <w:ind w:right="-376"/>
        <w:jc w:val="both"/>
        <w:rPr>
          <w:rFonts w:ascii="Arial" w:hAnsi="Arial" w:cs="Arial"/>
          <w:bCs/>
          <w:iCs/>
          <w:lang w:val="es-MX"/>
        </w:rPr>
      </w:pPr>
      <w:bookmarkStart w:id="1" w:name="_GoBack"/>
      <w:bookmarkEnd w:id="1"/>
    </w:p>
    <w:p w14:paraId="61F79C5B" w14:textId="4ED303D3" w:rsidR="00912A6A" w:rsidRPr="00953774" w:rsidRDefault="00912A6A" w:rsidP="0032364B">
      <w:pPr>
        <w:pStyle w:val="Sinespaciado"/>
        <w:spacing w:line="360" w:lineRule="auto"/>
        <w:ind w:left="-284" w:right="-376"/>
        <w:jc w:val="both"/>
        <w:rPr>
          <w:rFonts w:ascii="Arial" w:hAnsi="Arial" w:cs="Arial"/>
          <w:bCs/>
          <w:iCs/>
          <w:lang w:val="es-MX"/>
        </w:rPr>
      </w:pPr>
      <w:r w:rsidRPr="00953774">
        <w:rPr>
          <w:rFonts w:ascii="Arial" w:hAnsi="Arial" w:cs="Arial"/>
          <w:bCs/>
          <w:iCs/>
          <w:lang w:val="es-MX"/>
        </w:rPr>
        <w:t xml:space="preserve">De conformidad con lo dispuesto en el artículo 4° de la Ley 1150 de 2007 y los artículos 2.2.1.1.1.6.1. </w:t>
      </w:r>
      <w:r w:rsidR="00EF6EEA" w:rsidRPr="00953774">
        <w:rPr>
          <w:rFonts w:ascii="Arial" w:hAnsi="Arial" w:cs="Arial"/>
          <w:bCs/>
          <w:iCs/>
          <w:lang w:val="es-MX"/>
        </w:rPr>
        <w:t>y 2.2.1.1.1.6.3.</w:t>
      </w:r>
      <w:r w:rsidRPr="00953774">
        <w:rPr>
          <w:rFonts w:ascii="Arial" w:hAnsi="Arial" w:cs="Arial"/>
          <w:bCs/>
          <w:iCs/>
          <w:lang w:val="es-MX"/>
        </w:rPr>
        <w:t xml:space="preserve"> del Decreto Reglamentario 1082 de 2015, la Entidad Estatal debe realizar dentro de los Estudios y Documentos Previos el análisis de Riesgo y la forma de mitigarlo. El riesgo, es definido como un evento que puede generar efectos adversos y de distinta magnitud en el logro de los objetivos del proceso de contratación o en la ejecución de un contrato. </w:t>
      </w:r>
    </w:p>
    <w:p w14:paraId="73362DFD" w14:textId="77777777" w:rsidR="00912A6A" w:rsidRPr="00953774" w:rsidRDefault="00912A6A" w:rsidP="0032364B">
      <w:pPr>
        <w:pStyle w:val="Sinespaciado"/>
        <w:spacing w:line="360" w:lineRule="auto"/>
        <w:ind w:left="-284" w:right="-376"/>
        <w:jc w:val="both"/>
        <w:rPr>
          <w:rFonts w:ascii="Arial" w:hAnsi="Arial" w:cs="Arial"/>
          <w:bCs/>
          <w:iCs/>
          <w:lang w:val="es-MX"/>
        </w:rPr>
      </w:pPr>
    </w:p>
    <w:p w14:paraId="008F4870" w14:textId="77777777" w:rsidR="00EF6EEA" w:rsidRDefault="00912A6A" w:rsidP="0032364B">
      <w:pPr>
        <w:pStyle w:val="Sinespaciado"/>
        <w:spacing w:line="360" w:lineRule="auto"/>
        <w:ind w:left="-284" w:right="-376"/>
        <w:jc w:val="both"/>
        <w:rPr>
          <w:rFonts w:ascii="Arial" w:hAnsi="Arial" w:cs="Arial"/>
          <w:bCs/>
          <w:iCs/>
          <w:lang w:val="es-MX"/>
        </w:rPr>
      </w:pPr>
      <w:r w:rsidRPr="00953774">
        <w:rPr>
          <w:rFonts w:ascii="Arial" w:hAnsi="Arial" w:cs="Arial"/>
          <w:bCs/>
          <w:iCs/>
          <w:lang w:val="es-MX"/>
        </w:rPr>
        <w:t>Para tal efecto, la Superintendencia N</w:t>
      </w:r>
      <w:r w:rsidRPr="00953774">
        <w:rPr>
          <w:rFonts w:ascii="Arial" w:hAnsi="Arial" w:cs="Arial"/>
          <w:iCs/>
          <w:lang w:val="es-MX"/>
        </w:rPr>
        <w:t xml:space="preserve">acional de Salud utilizará como herramienta el </w:t>
      </w:r>
      <w:r w:rsidRPr="00953774">
        <w:rPr>
          <w:rFonts w:ascii="Arial" w:hAnsi="Arial" w:cs="Arial"/>
          <w:bCs/>
          <w:iCs/>
          <w:lang w:val="es-MX"/>
        </w:rPr>
        <w:t xml:space="preserve">“Manual para la identificación y Cobertura del Riesgo en los Procesos de Contratación” con el fin de elaborar la matriz </w:t>
      </w:r>
    </w:p>
    <w:p w14:paraId="13DA982E" w14:textId="77777777" w:rsidR="00EF6EEA" w:rsidRDefault="00EF6EEA" w:rsidP="0032364B">
      <w:pPr>
        <w:pStyle w:val="Sinespaciado"/>
        <w:spacing w:line="360" w:lineRule="auto"/>
        <w:ind w:left="-284" w:right="-376"/>
        <w:jc w:val="both"/>
        <w:rPr>
          <w:rFonts w:ascii="Arial" w:hAnsi="Arial" w:cs="Arial"/>
          <w:bCs/>
          <w:iCs/>
          <w:lang w:val="es-MX"/>
        </w:rPr>
      </w:pPr>
    </w:p>
    <w:p w14:paraId="440CC59F" w14:textId="77777777" w:rsidR="00912A6A" w:rsidRPr="00953774" w:rsidRDefault="00912A6A" w:rsidP="0032364B">
      <w:pPr>
        <w:pStyle w:val="Sinespaciado"/>
        <w:spacing w:line="360" w:lineRule="auto"/>
        <w:ind w:left="-284" w:right="-376"/>
        <w:jc w:val="both"/>
        <w:rPr>
          <w:rFonts w:ascii="Arial" w:hAnsi="Arial" w:cs="Arial"/>
          <w:bCs/>
          <w:iCs/>
          <w:lang w:val="es-MX"/>
        </w:rPr>
      </w:pPr>
      <w:r w:rsidRPr="00953774">
        <w:rPr>
          <w:rFonts w:ascii="Arial" w:hAnsi="Arial" w:cs="Arial"/>
          <w:bCs/>
          <w:iCs/>
          <w:lang w:val="es-MX"/>
        </w:rPr>
        <w:t xml:space="preserve">que incluya todos los riesgos identificados dentro del proceso de contratación, estableciendo su clasificación, la probabilidad de ocurrencia estimada, su impacto, la parte que debe asumir el riesgo, los tratamientos que se pueden realizar y las características del monitoreo más adecuado para administrarlo.  </w:t>
      </w:r>
    </w:p>
    <w:p w14:paraId="390650D9" w14:textId="77777777" w:rsidR="00912A6A" w:rsidRPr="00953774" w:rsidRDefault="00912A6A" w:rsidP="0032364B">
      <w:pPr>
        <w:pStyle w:val="Sinespaciado"/>
        <w:spacing w:line="360" w:lineRule="auto"/>
        <w:ind w:left="-284" w:right="-376"/>
        <w:jc w:val="both"/>
        <w:rPr>
          <w:rFonts w:ascii="Arial" w:hAnsi="Arial" w:cs="Arial"/>
          <w:bCs/>
          <w:iCs/>
          <w:lang w:val="es-MX"/>
        </w:rPr>
      </w:pPr>
    </w:p>
    <w:p w14:paraId="42585C2A" w14:textId="77777777" w:rsidR="00912A6A" w:rsidRPr="00953774" w:rsidRDefault="00912A6A" w:rsidP="0032364B">
      <w:pPr>
        <w:pStyle w:val="Sinespaciado"/>
        <w:spacing w:line="360" w:lineRule="auto"/>
        <w:ind w:left="-284" w:right="-376"/>
        <w:jc w:val="both"/>
        <w:rPr>
          <w:rFonts w:ascii="Arial" w:hAnsi="Arial" w:cs="Arial"/>
          <w:bCs/>
          <w:iCs/>
          <w:lang w:val="es-MX"/>
        </w:rPr>
      </w:pPr>
      <w:r w:rsidRPr="00953774">
        <w:rPr>
          <w:rFonts w:ascii="Arial" w:hAnsi="Arial" w:cs="Arial"/>
          <w:bCs/>
          <w:iCs/>
          <w:lang w:val="es-MX"/>
        </w:rPr>
        <w:t>Los riesgos asociados al proceso de contratación son los siguientes:</w:t>
      </w:r>
    </w:p>
    <w:p w14:paraId="52D48E19" w14:textId="77777777" w:rsidR="00912A6A" w:rsidRPr="00695245" w:rsidRDefault="00912A6A" w:rsidP="0032364B">
      <w:pPr>
        <w:pStyle w:val="Sinespaciado"/>
        <w:spacing w:line="360" w:lineRule="auto"/>
        <w:ind w:left="-284" w:right="-376"/>
        <w:jc w:val="both"/>
        <w:rPr>
          <w:rFonts w:ascii="Arial" w:hAnsi="Arial" w:cs="Arial"/>
          <w:bCs/>
          <w:iCs/>
          <w:color w:val="808080"/>
          <w:lang w:val="es-MX"/>
        </w:rPr>
      </w:pPr>
    </w:p>
    <w:p w14:paraId="3F5C42ED" w14:textId="77777777" w:rsidR="00320BEE" w:rsidRPr="00695245" w:rsidRDefault="00912A6A" w:rsidP="0032364B">
      <w:pPr>
        <w:pStyle w:val="Sinespaciado"/>
        <w:spacing w:line="360" w:lineRule="auto"/>
        <w:ind w:left="-284" w:right="-376"/>
        <w:jc w:val="both"/>
        <w:rPr>
          <w:rFonts w:ascii="Arial" w:eastAsia="MS Mincho" w:hAnsi="Arial" w:cs="Arial"/>
          <w:iCs/>
          <w:color w:val="808080"/>
        </w:rPr>
      </w:pPr>
      <w:r w:rsidRPr="00695245">
        <w:rPr>
          <w:rFonts w:ascii="Arial" w:eastAsia="MS Mincho" w:hAnsi="Arial" w:cs="Arial"/>
          <w:iCs/>
          <w:color w:val="808080"/>
        </w:rPr>
        <w:lastRenderedPageBreak/>
        <w:t>(Identifique los riesgos asociados al proceso de contratación o a la ejecución del contrato utilizando la metodología y la siguiente matriz de Riesgos de Colombia Compra Eficiente sugerida).</w:t>
      </w:r>
    </w:p>
    <w:p w14:paraId="518062E0" w14:textId="77777777" w:rsidR="00912A6A" w:rsidRPr="00953774" w:rsidRDefault="00912A6A" w:rsidP="00695245">
      <w:pPr>
        <w:pStyle w:val="Sinespaciado"/>
        <w:spacing w:line="360" w:lineRule="auto"/>
        <w:ind w:left="-709" w:right="-376"/>
        <w:jc w:val="both"/>
        <w:rPr>
          <w:rFonts w:ascii="Arial" w:hAnsi="Arial" w:cs="Arial"/>
          <w:iCs/>
        </w:rPr>
      </w:pPr>
    </w:p>
    <w:p w14:paraId="455E10FA" w14:textId="77777777" w:rsidR="00444434" w:rsidRPr="00953774" w:rsidRDefault="00444434" w:rsidP="0032364B">
      <w:pPr>
        <w:pStyle w:val="Sinespaciado"/>
        <w:spacing w:line="360" w:lineRule="auto"/>
        <w:ind w:left="426" w:right="-376"/>
        <w:jc w:val="both"/>
        <w:rPr>
          <w:rFonts w:ascii="Arial" w:hAnsi="Arial" w:cs="Arial"/>
          <w:b/>
          <w:iCs/>
        </w:rPr>
      </w:pPr>
      <w:r w:rsidRPr="00953774">
        <w:rPr>
          <w:rFonts w:ascii="Arial" w:hAnsi="Arial" w:cs="Arial"/>
          <w:b/>
          <w:iCs/>
        </w:rPr>
        <w:t>Asignación y tratamiento</w:t>
      </w:r>
    </w:p>
    <w:p w14:paraId="44BE2C59" w14:textId="77777777" w:rsidR="00444434" w:rsidRPr="00953774" w:rsidRDefault="00444434" w:rsidP="00695245">
      <w:pPr>
        <w:pStyle w:val="Sinespaciado"/>
        <w:spacing w:line="360" w:lineRule="auto"/>
        <w:ind w:left="-709" w:right="-376"/>
        <w:jc w:val="both"/>
        <w:rPr>
          <w:rFonts w:ascii="Arial" w:hAnsi="Arial" w:cs="Arial"/>
          <w:iCs/>
        </w:rPr>
      </w:pPr>
    </w:p>
    <w:tbl>
      <w:tblPr>
        <w:tblpPr w:leftFromText="141" w:rightFromText="141" w:vertAnchor="page" w:horzAnchor="margin" w:tblpY="3808"/>
        <w:tblW w:w="5137" w:type="pct"/>
        <w:tblCellMar>
          <w:left w:w="70" w:type="dxa"/>
          <w:right w:w="70" w:type="dxa"/>
        </w:tblCellMar>
        <w:tblLook w:val="04A0" w:firstRow="1" w:lastRow="0" w:firstColumn="1" w:lastColumn="0" w:noHBand="0" w:noVBand="1"/>
      </w:tblPr>
      <w:tblGrid>
        <w:gridCol w:w="536"/>
        <w:gridCol w:w="536"/>
        <w:gridCol w:w="536"/>
        <w:gridCol w:w="536"/>
        <w:gridCol w:w="536"/>
        <w:gridCol w:w="2201"/>
        <w:gridCol w:w="2035"/>
        <w:gridCol w:w="536"/>
        <w:gridCol w:w="536"/>
        <w:gridCol w:w="536"/>
        <w:gridCol w:w="536"/>
      </w:tblGrid>
      <w:tr w:rsidR="00444434" w:rsidRPr="00953774" w14:paraId="509BDC41" w14:textId="77777777" w:rsidTr="0032364B">
        <w:trPr>
          <w:trHeight w:val="1710"/>
          <w:tblHeader/>
        </w:trPr>
        <w:tc>
          <w:tcPr>
            <w:tcW w:w="296" w:type="pct"/>
            <w:tcBorders>
              <w:top w:val="single" w:sz="4" w:space="0" w:color="auto"/>
              <w:left w:val="single" w:sz="8" w:space="0" w:color="auto"/>
              <w:bottom w:val="single" w:sz="8" w:space="0" w:color="000000"/>
              <w:right w:val="single" w:sz="8" w:space="0" w:color="auto"/>
            </w:tcBorders>
            <w:shd w:val="clear" w:color="auto" w:fill="46B04A"/>
            <w:textDirection w:val="btLr"/>
            <w:vAlign w:val="center"/>
            <w:hideMark/>
          </w:tcPr>
          <w:p w14:paraId="4EB830E4" w14:textId="77777777" w:rsidR="00444434" w:rsidRPr="00953774" w:rsidRDefault="00444434" w:rsidP="0032364B">
            <w:pPr>
              <w:spacing w:after="0" w:line="360" w:lineRule="auto"/>
              <w:ind w:left="-709" w:right="-376"/>
              <w:jc w:val="center"/>
              <w:rPr>
                <w:rFonts w:ascii="Arial" w:hAnsi="Arial" w:cs="Arial"/>
                <w:b/>
                <w:bCs/>
                <w:iCs/>
              </w:rPr>
            </w:pPr>
            <w:r w:rsidRPr="00953774">
              <w:rPr>
                <w:rFonts w:ascii="Arial" w:hAnsi="Arial" w:cs="Arial"/>
                <w:b/>
                <w:bCs/>
                <w:iCs/>
              </w:rPr>
              <w:t xml:space="preserve">No. </w:t>
            </w:r>
          </w:p>
        </w:tc>
        <w:tc>
          <w:tcPr>
            <w:tcW w:w="296" w:type="pct"/>
            <w:tcBorders>
              <w:top w:val="single" w:sz="4" w:space="0" w:color="auto"/>
              <w:left w:val="single" w:sz="8" w:space="0" w:color="auto"/>
              <w:bottom w:val="single" w:sz="8" w:space="0" w:color="000000"/>
              <w:right w:val="single" w:sz="8" w:space="0" w:color="auto"/>
            </w:tcBorders>
            <w:shd w:val="clear" w:color="auto" w:fill="46B04A"/>
            <w:textDirection w:val="btLr"/>
            <w:hideMark/>
          </w:tcPr>
          <w:p w14:paraId="0B387D83" w14:textId="77777777" w:rsidR="00444434" w:rsidRPr="00953774" w:rsidRDefault="00444434" w:rsidP="0032364B">
            <w:pPr>
              <w:spacing w:after="0" w:line="360" w:lineRule="auto"/>
              <w:ind w:left="-709" w:right="-376"/>
              <w:jc w:val="center"/>
              <w:rPr>
                <w:rFonts w:ascii="Arial" w:hAnsi="Arial" w:cs="Arial"/>
                <w:b/>
                <w:iCs/>
              </w:rPr>
            </w:pPr>
            <w:r w:rsidRPr="00953774">
              <w:rPr>
                <w:rFonts w:ascii="Arial" w:hAnsi="Arial" w:cs="Arial"/>
                <w:b/>
                <w:iCs/>
              </w:rPr>
              <w:t>Clase</w:t>
            </w:r>
          </w:p>
        </w:tc>
        <w:tc>
          <w:tcPr>
            <w:tcW w:w="296" w:type="pct"/>
            <w:tcBorders>
              <w:top w:val="single" w:sz="4" w:space="0" w:color="auto"/>
              <w:left w:val="single" w:sz="8" w:space="0" w:color="auto"/>
              <w:bottom w:val="single" w:sz="8" w:space="0" w:color="000000"/>
              <w:right w:val="single" w:sz="8" w:space="0" w:color="auto"/>
            </w:tcBorders>
            <w:shd w:val="clear" w:color="auto" w:fill="46B04A"/>
            <w:textDirection w:val="btLr"/>
            <w:hideMark/>
          </w:tcPr>
          <w:p w14:paraId="1133C689" w14:textId="77777777" w:rsidR="00444434" w:rsidRPr="00953774" w:rsidRDefault="00444434" w:rsidP="0032364B">
            <w:pPr>
              <w:spacing w:after="0" w:line="360" w:lineRule="auto"/>
              <w:ind w:left="-709" w:right="-376"/>
              <w:jc w:val="center"/>
              <w:rPr>
                <w:rFonts w:ascii="Arial" w:hAnsi="Arial" w:cs="Arial"/>
                <w:b/>
                <w:iCs/>
              </w:rPr>
            </w:pPr>
            <w:r w:rsidRPr="00953774">
              <w:rPr>
                <w:rFonts w:ascii="Arial" w:hAnsi="Arial" w:cs="Arial"/>
                <w:b/>
                <w:iCs/>
              </w:rPr>
              <w:t>Fuente</w:t>
            </w:r>
          </w:p>
        </w:tc>
        <w:tc>
          <w:tcPr>
            <w:tcW w:w="296" w:type="pct"/>
            <w:tcBorders>
              <w:top w:val="single" w:sz="4" w:space="0" w:color="auto"/>
              <w:left w:val="single" w:sz="8" w:space="0" w:color="auto"/>
              <w:bottom w:val="single" w:sz="8" w:space="0" w:color="000000"/>
              <w:right w:val="single" w:sz="8" w:space="0" w:color="auto"/>
            </w:tcBorders>
            <w:shd w:val="clear" w:color="auto" w:fill="46B04A"/>
            <w:textDirection w:val="btLr"/>
            <w:hideMark/>
          </w:tcPr>
          <w:p w14:paraId="0A54353D" w14:textId="77777777" w:rsidR="00444434" w:rsidRPr="00953774" w:rsidRDefault="00444434" w:rsidP="0032364B">
            <w:pPr>
              <w:spacing w:after="0" w:line="360" w:lineRule="auto"/>
              <w:ind w:left="-709" w:right="-376"/>
              <w:jc w:val="center"/>
              <w:rPr>
                <w:rFonts w:ascii="Arial" w:hAnsi="Arial" w:cs="Arial"/>
                <w:b/>
                <w:iCs/>
              </w:rPr>
            </w:pPr>
            <w:r w:rsidRPr="00953774">
              <w:rPr>
                <w:rFonts w:ascii="Arial" w:hAnsi="Arial" w:cs="Arial"/>
                <w:b/>
                <w:iCs/>
              </w:rPr>
              <w:t>Etapa</w:t>
            </w:r>
          </w:p>
        </w:tc>
        <w:tc>
          <w:tcPr>
            <w:tcW w:w="296" w:type="pct"/>
            <w:tcBorders>
              <w:top w:val="single" w:sz="4" w:space="0" w:color="auto"/>
              <w:left w:val="single" w:sz="8" w:space="0" w:color="auto"/>
              <w:bottom w:val="single" w:sz="8" w:space="0" w:color="000000"/>
              <w:right w:val="single" w:sz="8" w:space="0" w:color="auto"/>
            </w:tcBorders>
            <w:shd w:val="clear" w:color="auto" w:fill="46B04A"/>
            <w:textDirection w:val="btLr"/>
            <w:hideMark/>
          </w:tcPr>
          <w:p w14:paraId="5B8B12DD" w14:textId="77777777" w:rsidR="00444434" w:rsidRPr="00953774" w:rsidRDefault="00444434" w:rsidP="0032364B">
            <w:pPr>
              <w:spacing w:after="0" w:line="360" w:lineRule="auto"/>
              <w:ind w:left="-709" w:right="-376"/>
              <w:jc w:val="center"/>
              <w:rPr>
                <w:rFonts w:ascii="Arial" w:hAnsi="Arial" w:cs="Arial"/>
                <w:b/>
                <w:iCs/>
              </w:rPr>
            </w:pPr>
            <w:r w:rsidRPr="00953774">
              <w:rPr>
                <w:rFonts w:ascii="Arial" w:hAnsi="Arial" w:cs="Arial"/>
                <w:b/>
                <w:iCs/>
              </w:rPr>
              <w:t>Tipo</w:t>
            </w:r>
          </w:p>
        </w:tc>
        <w:tc>
          <w:tcPr>
            <w:tcW w:w="1215" w:type="pct"/>
            <w:tcBorders>
              <w:top w:val="single" w:sz="4" w:space="0" w:color="auto"/>
              <w:left w:val="nil"/>
              <w:bottom w:val="single" w:sz="8" w:space="0" w:color="auto"/>
              <w:right w:val="single" w:sz="8" w:space="0" w:color="auto"/>
            </w:tcBorders>
            <w:shd w:val="clear" w:color="auto" w:fill="46B04A"/>
            <w:vAlign w:val="center"/>
            <w:hideMark/>
          </w:tcPr>
          <w:p w14:paraId="015FA0D9" w14:textId="77777777" w:rsidR="00444434" w:rsidRPr="00953774" w:rsidRDefault="00444434" w:rsidP="0032364B">
            <w:pPr>
              <w:spacing w:after="0" w:line="360" w:lineRule="auto"/>
              <w:jc w:val="center"/>
              <w:rPr>
                <w:rFonts w:ascii="Arial" w:hAnsi="Arial" w:cs="Arial"/>
                <w:b/>
                <w:iCs/>
              </w:rPr>
            </w:pPr>
            <w:r w:rsidRPr="00953774">
              <w:rPr>
                <w:rFonts w:ascii="Arial" w:hAnsi="Arial" w:cs="Arial"/>
                <w:b/>
                <w:iCs/>
              </w:rPr>
              <w:t>DESCRIPCIÓN</w:t>
            </w:r>
          </w:p>
          <w:p w14:paraId="4CAA6246" w14:textId="77777777" w:rsidR="00444434" w:rsidRPr="00953774" w:rsidRDefault="00444434" w:rsidP="0032364B">
            <w:pPr>
              <w:spacing w:after="0" w:line="360" w:lineRule="auto"/>
              <w:jc w:val="center"/>
              <w:rPr>
                <w:rFonts w:ascii="Arial" w:hAnsi="Arial" w:cs="Arial"/>
                <w:b/>
                <w:iCs/>
              </w:rPr>
            </w:pPr>
            <w:r w:rsidRPr="00953774">
              <w:rPr>
                <w:rFonts w:ascii="Arial" w:hAnsi="Arial" w:cs="Arial"/>
                <w:b/>
                <w:iCs/>
              </w:rPr>
              <w:t>(Qué puede pasar y cómo puede ocurrir)</w:t>
            </w:r>
          </w:p>
        </w:tc>
        <w:tc>
          <w:tcPr>
            <w:tcW w:w="1123" w:type="pct"/>
            <w:tcBorders>
              <w:top w:val="single" w:sz="4" w:space="0" w:color="auto"/>
              <w:left w:val="single" w:sz="8" w:space="0" w:color="auto"/>
              <w:bottom w:val="single" w:sz="8" w:space="0" w:color="000000"/>
              <w:right w:val="single" w:sz="8" w:space="0" w:color="auto"/>
            </w:tcBorders>
            <w:shd w:val="clear" w:color="auto" w:fill="46B04A"/>
            <w:vAlign w:val="center"/>
            <w:hideMark/>
          </w:tcPr>
          <w:p w14:paraId="3F88EF2C" w14:textId="77777777" w:rsidR="00444434" w:rsidRPr="00953774" w:rsidRDefault="00444434" w:rsidP="0032364B">
            <w:pPr>
              <w:spacing w:after="0" w:line="360" w:lineRule="auto"/>
              <w:ind w:right="-1"/>
              <w:jc w:val="center"/>
              <w:rPr>
                <w:rFonts w:ascii="Arial" w:hAnsi="Arial" w:cs="Arial"/>
                <w:b/>
                <w:iCs/>
              </w:rPr>
            </w:pPr>
            <w:r w:rsidRPr="00953774">
              <w:rPr>
                <w:rFonts w:ascii="Arial" w:hAnsi="Arial" w:cs="Arial"/>
                <w:b/>
                <w:iCs/>
              </w:rPr>
              <w:t xml:space="preserve">Consecuencia de la ocurrencia </w:t>
            </w:r>
            <w:r w:rsidR="000B075F" w:rsidRPr="00953774">
              <w:rPr>
                <w:rFonts w:ascii="Arial" w:hAnsi="Arial" w:cs="Arial"/>
                <w:b/>
                <w:iCs/>
              </w:rPr>
              <w:t>del evento</w:t>
            </w:r>
          </w:p>
        </w:tc>
        <w:tc>
          <w:tcPr>
            <w:tcW w:w="296" w:type="pct"/>
            <w:tcBorders>
              <w:top w:val="single" w:sz="4" w:space="0" w:color="auto"/>
              <w:left w:val="single" w:sz="8" w:space="0" w:color="auto"/>
              <w:bottom w:val="single" w:sz="8" w:space="0" w:color="000000"/>
              <w:right w:val="single" w:sz="8" w:space="0" w:color="auto"/>
            </w:tcBorders>
            <w:shd w:val="clear" w:color="auto" w:fill="46B04A"/>
            <w:textDirection w:val="btLr"/>
            <w:vAlign w:val="center"/>
            <w:hideMark/>
          </w:tcPr>
          <w:p w14:paraId="034C44D4" w14:textId="77777777" w:rsidR="00444434" w:rsidRPr="00953774" w:rsidRDefault="00444434" w:rsidP="0032364B">
            <w:pPr>
              <w:spacing w:after="0" w:line="360" w:lineRule="auto"/>
              <w:ind w:left="-133" w:right="-327"/>
              <w:jc w:val="center"/>
              <w:rPr>
                <w:rFonts w:ascii="Arial" w:hAnsi="Arial" w:cs="Arial"/>
                <w:b/>
                <w:iCs/>
              </w:rPr>
            </w:pPr>
            <w:r w:rsidRPr="00953774">
              <w:rPr>
                <w:rFonts w:ascii="Arial" w:hAnsi="Arial" w:cs="Arial"/>
                <w:b/>
                <w:iCs/>
              </w:rPr>
              <w:t>Probabilidad</w:t>
            </w:r>
          </w:p>
        </w:tc>
        <w:tc>
          <w:tcPr>
            <w:tcW w:w="296" w:type="pct"/>
            <w:tcBorders>
              <w:top w:val="single" w:sz="4" w:space="0" w:color="auto"/>
              <w:left w:val="single" w:sz="8" w:space="0" w:color="auto"/>
              <w:bottom w:val="single" w:sz="8" w:space="0" w:color="000000"/>
              <w:right w:val="single" w:sz="8" w:space="0" w:color="auto"/>
            </w:tcBorders>
            <w:shd w:val="clear" w:color="auto" w:fill="46B04A"/>
            <w:textDirection w:val="btLr"/>
            <w:vAlign w:val="center"/>
            <w:hideMark/>
          </w:tcPr>
          <w:p w14:paraId="1FF92454" w14:textId="77777777" w:rsidR="00444434" w:rsidRPr="00953774" w:rsidRDefault="00444434" w:rsidP="0032364B">
            <w:pPr>
              <w:spacing w:after="0" w:line="360" w:lineRule="auto"/>
              <w:ind w:left="-709" w:right="-376"/>
              <w:jc w:val="center"/>
              <w:rPr>
                <w:rFonts w:ascii="Arial" w:hAnsi="Arial" w:cs="Arial"/>
                <w:b/>
                <w:iCs/>
              </w:rPr>
            </w:pPr>
            <w:r w:rsidRPr="00953774">
              <w:rPr>
                <w:rFonts w:ascii="Arial" w:hAnsi="Arial" w:cs="Arial"/>
                <w:b/>
                <w:iCs/>
              </w:rPr>
              <w:t>Impacto</w:t>
            </w:r>
          </w:p>
        </w:tc>
        <w:tc>
          <w:tcPr>
            <w:tcW w:w="296" w:type="pct"/>
            <w:tcBorders>
              <w:top w:val="single" w:sz="4" w:space="0" w:color="auto"/>
              <w:left w:val="single" w:sz="8" w:space="0" w:color="auto"/>
              <w:bottom w:val="single" w:sz="8" w:space="0" w:color="000000"/>
              <w:right w:val="single" w:sz="8" w:space="0" w:color="auto"/>
            </w:tcBorders>
            <w:shd w:val="clear" w:color="auto" w:fill="46B04A"/>
            <w:textDirection w:val="btLr"/>
            <w:vAlign w:val="center"/>
            <w:hideMark/>
          </w:tcPr>
          <w:p w14:paraId="33F35D8C" w14:textId="77777777" w:rsidR="00444434" w:rsidRPr="00953774" w:rsidRDefault="00444434" w:rsidP="0032364B">
            <w:pPr>
              <w:spacing w:after="0" w:line="360" w:lineRule="auto"/>
              <w:ind w:left="-709" w:right="-376"/>
              <w:jc w:val="center"/>
              <w:rPr>
                <w:rFonts w:ascii="Arial" w:hAnsi="Arial" w:cs="Arial"/>
                <w:b/>
                <w:iCs/>
              </w:rPr>
            </w:pPr>
            <w:r w:rsidRPr="00953774">
              <w:rPr>
                <w:rFonts w:ascii="Arial" w:hAnsi="Arial" w:cs="Arial"/>
                <w:b/>
                <w:iCs/>
              </w:rPr>
              <w:t>Valoración</w:t>
            </w:r>
          </w:p>
        </w:tc>
        <w:tc>
          <w:tcPr>
            <w:tcW w:w="296" w:type="pct"/>
            <w:tcBorders>
              <w:top w:val="single" w:sz="4" w:space="0" w:color="auto"/>
              <w:left w:val="single" w:sz="8" w:space="0" w:color="auto"/>
              <w:bottom w:val="single" w:sz="8" w:space="0" w:color="000000"/>
              <w:right w:val="single" w:sz="8" w:space="0" w:color="auto"/>
            </w:tcBorders>
            <w:shd w:val="clear" w:color="auto" w:fill="46B04A"/>
            <w:textDirection w:val="btLr"/>
            <w:vAlign w:val="center"/>
            <w:hideMark/>
          </w:tcPr>
          <w:p w14:paraId="1A5882BA" w14:textId="77777777" w:rsidR="00444434" w:rsidRPr="00953774" w:rsidRDefault="00444434" w:rsidP="0032364B">
            <w:pPr>
              <w:spacing w:after="0" w:line="360" w:lineRule="auto"/>
              <w:ind w:left="-709" w:right="-376"/>
              <w:jc w:val="center"/>
              <w:rPr>
                <w:rFonts w:ascii="Arial" w:hAnsi="Arial" w:cs="Arial"/>
                <w:b/>
                <w:iCs/>
              </w:rPr>
            </w:pPr>
            <w:r w:rsidRPr="00953774">
              <w:rPr>
                <w:rFonts w:ascii="Arial" w:hAnsi="Arial" w:cs="Arial"/>
                <w:b/>
                <w:iCs/>
              </w:rPr>
              <w:t>Categoría</w:t>
            </w:r>
          </w:p>
        </w:tc>
      </w:tr>
      <w:tr w:rsidR="00444434" w:rsidRPr="00953774" w14:paraId="7D2C08C9" w14:textId="77777777" w:rsidTr="0032364B">
        <w:trPr>
          <w:cantSplit/>
          <w:trHeight w:val="1131"/>
        </w:trPr>
        <w:tc>
          <w:tcPr>
            <w:tcW w:w="296" w:type="pct"/>
            <w:tcBorders>
              <w:top w:val="nil"/>
              <w:left w:val="single" w:sz="8" w:space="0" w:color="auto"/>
              <w:bottom w:val="single" w:sz="8" w:space="0" w:color="auto"/>
              <w:right w:val="single" w:sz="8" w:space="0" w:color="auto"/>
            </w:tcBorders>
            <w:textDirection w:val="btLr"/>
            <w:vAlign w:val="center"/>
            <w:hideMark/>
          </w:tcPr>
          <w:p w14:paraId="065D9CC8" w14:textId="77777777" w:rsidR="00444434" w:rsidRPr="00953774" w:rsidRDefault="00444434" w:rsidP="0032364B">
            <w:pPr>
              <w:spacing w:after="0" w:line="360" w:lineRule="auto"/>
              <w:ind w:left="-709" w:right="-376"/>
              <w:jc w:val="center"/>
              <w:rPr>
                <w:rFonts w:ascii="Arial" w:hAnsi="Arial" w:cs="Arial"/>
                <w:iCs/>
                <w:color w:val="000000"/>
              </w:rPr>
            </w:pPr>
          </w:p>
        </w:tc>
        <w:tc>
          <w:tcPr>
            <w:tcW w:w="296" w:type="pct"/>
            <w:tcBorders>
              <w:top w:val="nil"/>
              <w:left w:val="nil"/>
              <w:bottom w:val="single" w:sz="8" w:space="0" w:color="auto"/>
              <w:right w:val="single" w:sz="8" w:space="0" w:color="auto"/>
            </w:tcBorders>
            <w:textDirection w:val="btLr"/>
            <w:vAlign w:val="center"/>
            <w:hideMark/>
          </w:tcPr>
          <w:p w14:paraId="50545F1A" w14:textId="77777777" w:rsidR="00444434" w:rsidRPr="00953774" w:rsidRDefault="00444434" w:rsidP="0032364B">
            <w:pPr>
              <w:spacing w:after="0" w:line="360" w:lineRule="auto"/>
              <w:ind w:left="-709" w:right="-376"/>
              <w:jc w:val="center"/>
              <w:rPr>
                <w:rFonts w:ascii="Arial" w:hAnsi="Arial" w:cs="Arial"/>
                <w:iCs/>
                <w:color w:val="000000"/>
              </w:rPr>
            </w:pPr>
          </w:p>
        </w:tc>
        <w:tc>
          <w:tcPr>
            <w:tcW w:w="296" w:type="pct"/>
            <w:tcBorders>
              <w:top w:val="nil"/>
              <w:left w:val="nil"/>
              <w:bottom w:val="single" w:sz="8" w:space="0" w:color="auto"/>
              <w:right w:val="single" w:sz="8" w:space="0" w:color="auto"/>
            </w:tcBorders>
            <w:textDirection w:val="btLr"/>
            <w:vAlign w:val="center"/>
            <w:hideMark/>
          </w:tcPr>
          <w:p w14:paraId="4FD135FF" w14:textId="77777777" w:rsidR="00444434" w:rsidRPr="00953774" w:rsidRDefault="00444434" w:rsidP="0032364B">
            <w:pPr>
              <w:spacing w:after="0" w:line="360" w:lineRule="auto"/>
              <w:ind w:left="-709" w:right="-376"/>
              <w:jc w:val="center"/>
              <w:rPr>
                <w:rFonts w:ascii="Arial" w:hAnsi="Arial" w:cs="Arial"/>
                <w:iCs/>
                <w:color w:val="000000"/>
              </w:rPr>
            </w:pPr>
          </w:p>
        </w:tc>
        <w:tc>
          <w:tcPr>
            <w:tcW w:w="296" w:type="pct"/>
            <w:tcBorders>
              <w:top w:val="nil"/>
              <w:left w:val="nil"/>
              <w:bottom w:val="single" w:sz="8" w:space="0" w:color="auto"/>
              <w:right w:val="single" w:sz="8" w:space="0" w:color="auto"/>
            </w:tcBorders>
            <w:textDirection w:val="btLr"/>
            <w:vAlign w:val="center"/>
            <w:hideMark/>
          </w:tcPr>
          <w:p w14:paraId="28115167" w14:textId="77777777" w:rsidR="00444434" w:rsidRPr="00953774" w:rsidRDefault="00444434" w:rsidP="0032364B">
            <w:pPr>
              <w:spacing w:after="0" w:line="360" w:lineRule="auto"/>
              <w:ind w:left="-709" w:right="-376"/>
              <w:jc w:val="center"/>
              <w:rPr>
                <w:rFonts w:ascii="Arial" w:hAnsi="Arial" w:cs="Arial"/>
                <w:iCs/>
                <w:color w:val="000000"/>
              </w:rPr>
            </w:pPr>
          </w:p>
        </w:tc>
        <w:tc>
          <w:tcPr>
            <w:tcW w:w="296" w:type="pct"/>
            <w:tcBorders>
              <w:top w:val="nil"/>
              <w:left w:val="nil"/>
              <w:bottom w:val="single" w:sz="8" w:space="0" w:color="auto"/>
              <w:right w:val="single" w:sz="8" w:space="0" w:color="auto"/>
            </w:tcBorders>
            <w:textDirection w:val="btLr"/>
            <w:vAlign w:val="center"/>
            <w:hideMark/>
          </w:tcPr>
          <w:p w14:paraId="3B6CA71F" w14:textId="77777777" w:rsidR="00444434" w:rsidRPr="00953774" w:rsidRDefault="00444434" w:rsidP="0032364B">
            <w:pPr>
              <w:spacing w:after="0" w:line="360" w:lineRule="auto"/>
              <w:ind w:left="-709" w:right="-376"/>
              <w:jc w:val="center"/>
              <w:rPr>
                <w:rFonts w:ascii="Arial" w:hAnsi="Arial" w:cs="Arial"/>
                <w:iCs/>
                <w:color w:val="000000"/>
              </w:rPr>
            </w:pPr>
          </w:p>
        </w:tc>
        <w:tc>
          <w:tcPr>
            <w:tcW w:w="1215" w:type="pct"/>
            <w:tcBorders>
              <w:top w:val="nil"/>
              <w:left w:val="nil"/>
              <w:bottom w:val="single" w:sz="8" w:space="0" w:color="auto"/>
              <w:right w:val="single" w:sz="8" w:space="0" w:color="auto"/>
            </w:tcBorders>
            <w:vAlign w:val="center"/>
            <w:hideMark/>
          </w:tcPr>
          <w:p w14:paraId="52542DC5" w14:textId="77777777" w:rsidR="00444434" w:rsidRPr="00953774" w:rsidRDefault="00444434" w:rsidP="0032364B">
            <w:pPr>
              <w:spacing w:after="0" w:line="360" w:lineRule="auto"/>
              <w:jc w:val="both"/>
              <w:rPr>
                <w:rFonts w:ascii="Arial" w:hAnsi="Arial" w:cs="Arial"/>
                <w:iCs/>
                <w:color w:val="000000"/>
              </w:rPr>
            </w:pPr>
          </w:p>
        </w:tc>
        <w:tc>
          <w:tcPr>
            <w:tcW w:w="1123" w:type="pct"/>
            <w:tcBorders>
              <w:top w:val="nil"/>
              <w:left w:val="nil"/>
              <w:bottom w:val="single" w:sz="8" w:space="0" w:color="auto"/>
              <w:right w:val="single" w:sz="8" w:space="0" w:color="auto"/>
            </w:tcBorders>
            <w:vAlign w:val="center"/>
            <w:hideMark/>
          </w:tcPr>
          <w:p w14:paraId="026CD2C9" w14:textId="77777777" w:rsidR="00444434" w:rsidRPr="00953774" w:rsidRDefault="00444434" w:rsidP="0032364B">
            <w:pPr>
              <w:spacing w:after="0" w:line="360" w:lineRule="auto"/>
              <w:ind w:right="-1"/>
              <w:jc w:val="both"/>
              <w:rPr>
                <w:rFonts w:ascii="Arial" w:hAnsi="Arial" w:cs="Arial"/>
                <w:iCs/>
                <w:color w:val="000000"/>
              </w:rPr>
            </w:pPr>
          </w:p>
        </w:tc>
        <w:tc>
          <w:tcPr>
            <w:tcW w:w="296" w:type="pct"/>
            <w:tcBorders>
              <w:top w:val="nil"/>
              <w:left w:val="nil"/>
              <w:bottom w:val="single" w:sz="8" w:space="0" w:color="auto"/>
              <w:right w:val="single" w:sz="8" w:space="0" w:color="auto"/>
            </w:tcBorders>
            <w:textDirection w:val="btLr"/>
            <w:vAlign w:val="center"/>
            <w:hideMark/>
          </w:tcPr>
          <w:p w14:paraId="23DF11EF" w14:textId="77777777" w:rsidR="00444434" w:rsidRPr="00953774" w:rsidRDefault="00444434" w:rsidP="0032364B">
            <w:pPr>
              <w:spacing w:after="0" w:line="360" w:lineRule="auto"/>
              <w:ind w:left="-133" w:right="-327"/>
              <w:jc w:val="center"/>
              <w:rPr>
                <w:rFonts w:ascii="Arial" w:hAnsi="Arial" w:cs="Arial"/>
                <w:iCs/>
                <w:color w:val="000000"/>
              </w:rPr>
            </w:pPr>
          </w:p>
        </w:tc>
        <w:tc>
          <w:tcPr>
            <w:tcW w:w="296" w:type="pct"/>
            <w:tcBorders>
              <w:top w:val="nil"/>
              <w:left w:val="nil"/>
              <w:bottom w:val="single" w:sz="8" w:space="0" w:color="auto"/>
              <w:right w:val="single" w:sz="8" w:space="0" w:color="auto"/>
            </w:tcBorders>
            <w:textDirection w:val="btLr"/>
            <w:vAlign w:val="center"/>
            <w:hideMark/>
          </w:tcPr>
          <w:p w14:paraId="3FBFB80C" w14:textId="77777777" w:rsidR="00444434" w:rsidRPr="00953774" w:rsidRDefault="00444434" w:rsidP="0032364B">
            <w:pPr>
              <w:spacing w:after="0" w:line="360" w:lineRule="auto"/>
              <w:ind w:left="-709" w:right="-376"/>
              <w:jc w:val="center"/>
              <w:rPr>
                <w:rFonts w:ascii="Arial" w:hAnsi="Arial" w:cs="Arial"/>
                <w:iCs/>
                <w:color w:val="000000"/>
              </w:rPr>
            </w:pPr>
          </w:p>
        </w:tc>
        <w:tc>
          <w:tcPr>
            <w:tcW w:w="296" w:type="pct"/>
            <w:tcBorders>
              <w:top w:val="nil"/>
              <w:left w:val="nil"/>
              <w:bottom w:val="single" w:sz="8" w:space="0" w:color="auto"/>
              <w:right w:val="single" w:sz="8" w:space="0" w:color="auto"/>
            </w:tcBorders>
            <w:textDirection w:val="btLr"/>
            <w:vAlign w:val="center"/>
            <w:hideMark/>
          </w:tcPr>
          <w:p w14:paraId="39047402" w14:textId="77777777" w:rsidR="00444434" w:rsidRPr="00953774" w:rsidRDefault="00444434" w:rsidP="0032364B">
            <w:pPr>
              <w:spacing w:after="0" w:line="360" w:lineRule="auto"/>
              <w:ind w:left="-709" w:right="-376"/>
              <w:jc w:val="center"/>
              <w:rPr>
                <w:rFonts w:ascii="Arial" w:hAnsi="Arial" w:cs="Arial"/>
                <w:iCs/>
                <w:color w:val="000000"/>
              </w:rPr>
            </w:pPr>
          </w:p>
        </w:tc>
        <w:tc>
          <w:tcPr>
            <w:tcW w:w="296" w:type="pct"/>
            <w:tcBorders>
              <w:top w:val="single" w:sz="8" w:space="0" w:color="auto"/>
              <w:left w:val="nil"/>
              <w:bottom w:val="single" w:sz="8" w:space="0" w:color="auto"/>
              <w:right w:val="single" w:sz="4" w:space="0" w:color="auto"/>
            </w:tcBorders>
            <w:textDirection w:val="btLr"/>
            <w:vAlign w:val="center"/>
            <w:hideMark/>
          </w:tcPr>
          <w:p w14:paraId="7AE34DC9" w14:textId="77777777" w:rsidR="00444434" w:rsidRPr="00953774" w:rsidRDefault="00444434" w:rsidP="0032364B">
            <w:pPr>
              <w:spacing w:after="0" w:line="360" w:lineRule="auto"/>
              <w:ind w:left="-709" w:right="-376"/>
              <w:jc w:val="center"/>
              <w:rPr>
                <w:rFonts w:ascii="Arial" w:hAnsi="Arial" w:cs="Arial"/>
                <w:iCs/>
                <w:color w:val="000000"/>
              </w:rPr>
            </w:pPr>
          </w:p>
        </w:tc>
      </w:tr>
    </w:tbl>
    <w:p w14:paraId="1D59EF19" w14:textId="77777777" w:rsidR="00532D9B" w:rsidRPr="00953774" w:rsidRDefault="00532D9B" w:rsidP="00695245">
      <w:pPr>
        <w:spacing w:after="0" w:line="360" w:lineRule="auto"/>
        <w:ind w:left="-709" w:right="-376"/>
        <w:jc w:val="both"/>
        <w:rPr>
          <w:rFonts w:ascii="Arial" w:hAnsi="Arial" w:cs="Arial"/>
          <w:b/>
          <w:bCs/>
          <w:iCs/>
        </w:rPr>
      </w:pPr>
    </w:p>
    <w:p w14:paraId="1E365119" w14:textId="77777777" w:rsidR="00EF6EEA" w:rsidRDefault="00EF6EEA" w:rsidP="00EF6EEA">
      <w:pPr>
        <w:spacing w:after="0" w:line="360" w:lineRule="auto"/>
        <w:ind w:left="-709" w:right="-376"/>
        <w:jc w:val="both"/>
        <w:rPr>
          <w:rFonts w:ascii="Arial" w:hAnsi="Arial" w:cs="Arial"/>
          <w:b/>
          <w:bCs/>
          <w:iCs/>
        </w:rPr>
      </w:pPr>
    </w:p>
    <w:p w14:paraId="24D1FCB5" w14:textId="77777777" w:rsidR="00EF6EEA" w:rsidRDefault="00EF6EEA" w:rsidP="00EF6EEA">
      <w:pPr>
        <w:spacing w:after="0" w:line="360" w:lineRule="auto"/>
        <w:ind w:left="-709" w:right="-376"/>
        <w:jc w:val="both"/>
        <w:rPr>
          <w:rFonts w:ascii="Arial" w:hAnsi="Arial" w:cs="Arial"/>
          <w:b/>
          <w:bCs/>
          <w:iCs/>
        </w:rPr>
      </w:pPr>
    </w:p>
    <w:p w14:paraId="26D87051" w14:textId="77777777" w:rsidR="00EF6EEA" w:rsidRDefault="00EF6EEA" w:rsidP="00EF6EEA">
      <w:pPr>
        <w:spacing w:after="0" w:line="360" w:lineRule="auto"/>
        <w:ind w:left="-709" w:right="-376"/>
        <w:jc w:val="both"/>
        <w:rPr>
          <w:rFonts w:ascii="Arial" w:hAnsi="Arial" w:cs="Arial"/>
          <w:b/>
          <w:bCs/>
          <w:iCs/>
        </w:rPr>
      </w:pPr>
    </w:p>
    <w:p w14:paraId="58598E9E" w14:textId="77777777" w:rsidR="00EF6EEA" w:rsidRDefault="00EF6EEA" w:rsidP="00EF6EEA">
      <w:pPr>
        <w:spacing w:after="0" w:line="360" w:lineRule="auto"/>
        <w:ind w:left="-709" w:right="-376"/>
        <w:jc w:val="both"/>
        <w:rPr>
          <w:rFonts w:ascii="Arial" w:hAnsi="Arial" w:cs="Arial"/>
          <w:b/>
          <w:bCs/>
          <w:iCs/>
        </w:rPr>
      </w:pPr>
    </w:p>
    <w:p w14:paraId="34DAF8E1" w14:textId="77777777" w:rsidR="00444434" w:rsidRPr="00953774" w:rsidRDefault="00444434" w:rsidP="0032364B">
      <w:pPr>
        <w:spacing w:after="0" w:line="360" w:lineRule="auto"/>
        <w:ind w:left="426" w:right="-376"/>
        <w:jc w:val="both"/>
        <w:rPr>
          <w:rFonts w:ascii="Arial" w:hAnsi="Arial" w:cs="Arial"/>
          <w:b/>
          <w:bCs/>
          <w:iCs/>
        </w:rPr>
      </w:pPr>
      <w:r w:rsidRPr="00953774">
        <w:rPr>
          <w:rFonts w:ascii="Arial" w:hAnsi="Arial" w:cs="Arial"/>
          <w:b/>
          <w:bCs/>
          <w:iCs/>
        </w:rPr>
        <w:t>Formas de Mitigarlo</w:t>
      </w:r>
    </w:p>
    <w:p w14:paraId="4F8AA06F" w14:textId="77777777" w:rsidR="00953774" w:rsidRPr="00953774" w:rsidRDefault="00953774" w:rsidP="00695245">
      <w:pPr>
        <w:spacing w:after="0" w:line="360" w:lineRule="auto"/>
        <w:ind w:left="-709" w:right="-376"/>
        <w:jc w:val="both"/>
        <w:rPr>
          <w:rFonts w:ascii="Arial" w:hAnsi="Arial" w:cs="Arial"/>
          <w:b/>
          <w:bCs/>
          <w:iCs/>
        </w:rPr>
      </w:pPr>
    </w:p>
    <w:tbl>
      <w:tblPr>
        <w:tblW w:w="532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536"/>
        <w:gridCol w:w="536"/>
        <w:gridCol w:w="2487"/>
        <w:gridCol w:w="640"/>
        <w:gridCol w:w="536"/>
        <w:gridCol w:w="536"/>
        <w:gridCol w:w="536"/>
        <w:gridCol w:w="838"/>
        <w:gridCol w:w="866"/>
        <w:gridCol w:w="849"/>
        <w:gridCol w:w="1033"/>
      </w:tblGrid>
      <w:tr w:rsidR="00E9386F" w:rsidRPr="00953774" w14:paraId="3782C751" w14:textId="77777777" w:rsidTr="00532D9B">
        <w:trPr>
          <w:trHeight w:val="516"/>
          <w:tblHeader/>
        </w:trPr>
        <w:tc>
          <w:tcPr>
            <w:tcW w:w="294" w:type="pct"/>
            <w:vMerge w:val="restart"/>
            <w:tcBorders>
              <w:top w:val="single" w:sz="8" w:space="0" w:color="auto"/>
              <w:left w:val="single" w:sz="8" w:space="0" w:color="auto"/>
              <w:bottom w:val="single" w:sz="8" w:space="0" w:color="auto"/>
              <w:right w:val="single" w:sz="8" w:space="0" w:color="auto"/>
            </w:tcBorders>
            <w:shd w:val="clear" w:color="auto" w:fill="46AE4C"/>
            <w:textDirection w:val="btLr"/>
            <w:vAlign w:val="center"/>
            <w:hideMark/>
          </w:tcPr>
          <w:p w14:paraId="1439B438" w14:textId="77777777" w:rsidR="00444434" w:rsidRPr="00695245" w:rsidRDefault="00444434" w:rsidP="00695245">
            <w:pPr>
              <w:spacing w:after="0" w:line="360" w:lineRule="auto"/>
              <w:ind w:left="-709" w:right="-376"/>
              <w:jc w:val="center"/>
              <w:rPr>
                <w:rFonts w:ascii="Arial" w:hAnsi="Arial" w:cs="Arial"/>
                <w:b/>
                <w:bCs/>
                <w:iCs/>
              </w:rPr>
            </w:pPr>
            <w:r w:rsidRPr="00695245">
              <w:rPr>
                <w:rFonts w:ascii="Arial" w:hAnsi="Arial" w:cs="Arial"/>
                <w:b/>
                <w:bCs/>
                <w:iCs/>
              </w:rPr>
              <w:lastRenderedPageBreak/>
              <w:t xml:space="preserve">No. </w:t>
            </w:r>
          </w:p>
        </w:tc>
        <w:tc>
          <w:tcPr>
            <w:tcW w:w="293" w:type="pct"/>
            <w:vMerge w:val="restart"/>
            <w:tcBorders>
              <w:top w:val="single" w:sz="8" w:space="0" w:color="auto"/>
              <w:left w:val="single" w:sz="8" w:space="0" w:color="auto"/>
              <w:bottom w:val="single" w:sz="8" w:space="0" w:color="auto"/>
              <w:right w:val="single" w:sz="8" w:space="0" w:color="auto"/>
            </w:tcBorders>
            <w:shd w:val="clear" w:color="auto" w:fill="46AE4C"/>
            <w:textDirection w:val="btLr"/>
            <w:hideMark/>
          </w:tcPr>
          <w:p w14:paraId="04C37F6C" w14:textId="77777777" w:rsidR="00444434" w:rsidRPr="00695245" w:rsidRDefault="00444434" w:rsidP="00695245">
            <w:pPr>
              <w:spacing w:after="0" w:line="360" w:lineRule="auto"/>
              <w:ind w:left="-709" w:right="-376"/>
              <w:jc w:val="center"/>
              <w:rPr>
                <w:rFonts w:ascii="Arial" w:hAnsi="Arial" w:cs="Arial"/>
                <w:b/>
                <w:iCs/>
              </w:rPr>
            </w:pPr>
            <w:r w:rsidRPr="00695245">
              <w:rPr>
                <w:rFonts w:ascii="Arial" w:hAnsi="Arial" w:cs="Arial"/>
                <w:b/>
                <w:iCs/>
              </w:rPr>
              <w:t>¿A quién se le asigna?</w:t>
            </w:r>
          </w:p>
        </w:tc>
        <w:tc>
          <w:tcPr>
            <w:tcW w:w="1080" w:type="pct"/>
            <w:vMerge w:val="restart"/>
            <w:tcBorders>
              <w:top w:val="single" w:sz="8" w:space="0" w:color="auto"/>
              <w:left w:val="single" w:sz="8" w:space="0" w:color="auto"/>
              <w:bottom w:val="single" w:sz="8" w:space="0" w:color="auto"/>
              <w:right w:val="single" w:sz="4" w:space="0" w:color="auto"/>
            </w:tcBorders>
            <w:shd w:val="clear" w:color="auto" w:fill="46AE4C"/>
            <w:vAlign w:val="center"/>
            <w:hideMark/>
          </w:tcPr>
          <w:p w14:paraId="5AFBF2C0" w14:textId="77777777" w:rsidR="00444434" w:rsidRPr="00695245" w:rsidRDefault="00444434" w:rsidP="00953774">
            <w:pPr>
              <w:spacing w:after="0" w:line="360" w:lineRule="auto"/>
              <w:jc w:val="center"/>
              <w:rPr>
                <w:rFonts w:ascii="Arial" w:hAnsi="Arial" w:cs="Arial"/>
                <w:b/>
                <w:iCs/>
              </w:rPr>
            </w:pPr>
            <w:r w:rsidRPr="00695245">
              <w:rPr>
                <w:rFonts w:ascii="Arial" w:hAnsi="Arial" w:cs="Arial"/>
                <w:b/>
                <w:iCs/>
              </w:rPr>
              <w:t>Tratamiento/Controles a ser implementados</w:t>
            </w:r>
          </w:p>
        </w:tc>
        <w:tc>
          <w:tcPr>
            <w:tcW w:w="1279" w:type="pct"/>
            <w:gridSpan w:val="4"/>
            <w:tcBorders>
              <w:top w:val="single" w:sz="4" w:space="0" w:color="auto"/>
              <w:left w:val="single" w:sz="4" w:space="0" w:color="auto"/>
              <w:bottom w:val="single" w:sz="4" w:space="0" w:color="auto"/>
              <w:right w:val="single" w:sz="4" w:space="0" w:color="auto"/>
            </w:tcBorders>
            <w:shd w:val="clear" w:color="auto" w:fill="46AE4C"/>
            <w:vAlign w:val="center"/>
            <w:hideMark/>
          </w:tcPr>
          <w:p w14:paraId="0E9CA983" w14:textId="77777777" w:rsidR="00444434" w:rsidRPr="00695245" w:rsidRDefault="00444434" w:rsidP="00695245">
            <w:pPr>
              <w:spacing w:after="0" w:line="360" w:lineRule="auto"/>
              <w:ind w:left="-10"/>
              <w:jc w:val="center"/>
              <w:rPr>
                <w:rFonts w:ascii="Arial" w:hAnsi="Arial" w:cs="Arial"/>
                <w:b/>
                <w:iCs/>
              </w:rPr>
            </w:pPr>
            <w:r w:rsidRPr="00695245">
              <w:rPr>
                <w:rFonts w:ascii="Arial" w:hAnsi="Arial" w:cs="Arial"/>
                <w:b/>
                <w:iCs/>
              </w:rPr>
              <w:t>Impacto después del tratamiento</w:t>
            </w:r>
          </w:p>
        </w:tc>
        <w:tc>
          <w:tcPr>
            <w:tcW w:w="519" w:type="pct"/>
            <w:vMerge w:val="restart"/>
            <w:tcBorders>
              <w:top w:val="single" w:sz="4" w:space="0" w:color="auto"/>
              <w:left w:val="single" w:sz="4" w:space="0" w:color="auto"/>
              <w:bottom w:val="single" w:sz="8" w:space="0" w:color="auto"/>
              <w:right w:val="single" w:sz="4" w:space="0" w:color="auto"/>
            </w:tcBorders>
            <w:shd w:val="clear" w:color="auto" w:fill="46AE4C"/>
            <w:textDirection w:val="btLr"/>
            <w:vAlign w:val="center"/>
            <w:hideMark/>
          </w:tcPr>
          <w:p w14:paraId="2B1FC070" w14:textId="77777777" w:rsidR="00444434" w:rsidRPr="00695245" w:rsidRDefault="00444434" w:rsidP="00695245">
            <w:pPr>
              <w:spacing w:after="0" w:line="360" w:lineRule="auto"/>
              <w:ind w:left="-53" w:right="-376"/>
              <w:jc w:val="center"/>
              <w:rPr>
                <w:rFonts w:ascii="Arial" w:hAnsi="Arial" w:cs="Arial"/>
                <w:b/>
                <w:iCs/>
              </w:rPr>
            </w:pPr>
            <w:r w:rsidRPr="00695245">
              <w:rPr>
                <w:rFonts w:ascii="Arial" w:hAnsi="Arial" w:cs="Arial"/>
                <w:b/>
                <w:iCs/>
              </w:rPr>
              <w:t>¿Afecta el equilibrio económico del contrato?</w:t>
            </w:r>
          </w:p>
        </w:tc>
        <w:tc>
          <w:tcPr>
            <w:tcW w:w="485" w:type="pct"/>
            <w:vMerge w:val="restart"/>
            <w:tcBorders>
              <w:top w:val="single" w:sz="8" w:space="0" w:color="auto"/>
              <w:left w:val="single" w:sz="4" w:space="0" w:color="auto"/>
              <w:bottom w:val="single" w:sz="8" w:space="0" w:color="auto"/>
              <w:right w:val="single" w:sz="8" w:space="0" w:color="auto"/>
            </w:tcBorders>
            <w:shd w:val="clear" w:color="auto" w:fill="46AE4C"/>
            <w:textDirection w:val="btLr"/>
            <w:vAlign w:val="center"/>
            <w:hideMark/>
          </w:tcPr>
          <w:p w14:paraId="7C2644DA" w14:textId="77777777" w:rsidR="00444434" w:rsidRPr="00695245" w:rsidRDefault="00444434" w:rsidP="00695245">
            <w:pPr>
              <w:spacing w:after="0" w:line="360" w:lineRule="auto"/>
              <w:ind w:left="-53" w:right="-376"/>
              <w:jc w:val="center"/>
              <w:rPr>
                <w:rFonts w:ascii="Arial" w:hAnsi="Arial" w:cs="Arial"/>
                <w:b/>
                <w:iCs/>
              </w:rPr>
            </w:pPr>
            <w:r w:rsidRPr="00695245">
              <w:rPr>
                <w:rFonts w:ascii="Arial" w:hAnsi="Arial" w:cs="Arial"/>
                <w:b/>
                <w:iCs/>
              </w:rPr>
              <w:t>Persona responsable por implementar el tratamiento</w:t>
            </w:r>
          </w:p>
        </w:tc>
        <w:tc>
          <w:tcPr>
            <w:tcW w:w="1050" w:type="pct"/>
            <w:gridSpan w:val="2"/>
            <w:tcBorders>
              <w:top w:val="single" w:sz="8" w:space="0" w:color="auto"/>
              <w:left w:val="single" w:sz="8" w:space="0" w:color="auto"/>
              <w:bottom w:val="single" w:sz="8" w:space="0" w:color="auto"/>
              <w:right w:val="single" w:sz="8" w:space="0" w:color="auto"/>
            </w:tcBorders>
            <w:shd w:val="clear" w:color="auto" w:fill="46AE4C"/>
            <w:vAlign w:val="center"/>
            <w:hideMark/>
          </w:tcPr>
          <w:p w14:paraId="632C59ED" w14:textId="77777777" w:rsidR="00444434" w:rsidRPr="00695245" w:rsidRDefault="00444434" w:rsidP="00695245">
            <w:pPr>
              <w:spacing w:after="0" w:line="360" w:lineRule="auto"/>
              <w:ind w:left="21" w:right="-376"/>
              <w:jc w:val="center"/>
              <w:rPr>
                <w:rFonts w:ascii="Arial" w:hAnsi="Arial" w:cs="Arial"/>
                <w:b/>
                <w:iCs/>
              </w:rPr>
            </w:pPr>
            <w:r w:rsidRPr="00695245">
              <w:rPr>
                <w:rFonts w:ascii="Arial" w:hAnsi="Arial" w:cs="Arial"/>
                <w:b/>
                <w:iCs/>
              </w:rPr>
              <w:t>Monitoreo y revisión</w:t>
            </w:r>
          </w:p>
        </w:tc>
      </w:tr>
      <w:tr w:rsidR="00E9386F" w:rsidRPr="00953774" w14:paraId="3863C33C" w14:textId="77777777" w:rsidTr="00695245">
        <w:trPr>
          <w:cantSplit/>
          <w:trHeight w:val="2556"/>
          <w:tblHeader/>
        </w:trPr>
        <w:tc>
          <w:tcPr>
            <w:tcW w:w="0" w:type="auto"/>
            <w:vMerge/>
            <w:tcBorders>
              <w:top w:val="single" w:sz="8" w:space="0" w:color="auto"/>
              <w:left w:val="single" w:sz="8" w:space="0" w:color="auto"/>
              <w:bottom w:val="single" w:sz="8" w:space="0" w:color="auto"/>
              <w:right w:val="single" w:sz="8" w:space="0" w:color="auto"/>
            </w:tcBorders>
            <w:shd w:val="clear" w:color="auto" w:fill="46AE4C"/>
            <w:vAlign w:val="center"/>
            <w:hideMark/>
          </w:tcPr>
          <w:p w14:paraId="2F254FAF" w14:textId="77777777" w:rsidR="00444434" w:rsidRPr="00695245" w:rsidRDefault="00444434" w:rsidP="00695245">
            <w:pPr>
              <w:spacing w:after="0" w:line="360" w:lineRule="auto"/>
              <w:ind w:left="-709" w:right="-376"/>
              <w:rPr>
                <w:rFonts w:ascii="Arial" w:hAnsi="Arial" w:cs="Arial"/>
                <w:b/>
                <w:bCs/>
                <w:iCs/>
              </w:rPr>
            </w:pPr>
          </w:p>
        </w:tc>
        <w:tc>
          <w:tcPr>
            <w:tcW w:w="0" w:type="auto"/>
            <w:vMerge/>
            <w:tcBorders>
              <w:top w:val="single" w:sz="8" w:space="0" w:color="auto"/>
              <w:left w:val="single" w:sz="8" w:space="0" w:color="auto"/>
              <w:bottom w:val="single" w:sz="8" w:space="0" w:color="auto"/>
              <w:right w:val="single" w:sz="8" w:space="0" w:color="auto"/>
            </w:tcBorders>
            <w:shd w:val="clear" w:color="auto" w:fill="46AE4C"/>
            <w:vAlign w:val="center"/>
            <w:hideMark/>
          </w:tcPr>
          <w:p w14:paraId="456EBD92" w14:textId="77777777" w:rsidR="00444434" w:rsidRPr="00695245" w:rsidRDefault="00444434" w:rsidP="00695245">
            <w:pPr>
              <w:spacing w:after="0" w:line="360" w:lineRule="auto"/>
              <w:ind w:left="-709" w:right="-376"/>
              <w:rPr>
                <w:rFonts w:ascii="Arial" w:hAnsi="Arial" w:cs="Arial"/>
                <w:b/>
                <w:iCs/>
              </w:rPr>
            </w:pPr>
          </w:p>
        </w:tc>
        <w:tc>
          <w:tcPr>
            <w:tcW w:w="1080" w:type="pct"/>
            <w:vMerge/>
            <w:tcBorders>
              <w:top w:val="single" w:sz="8" w:space="0" w:color="auto"/>
              <w:left w:val="single" w:sz="8" w:space="0" w:color="auto"/>
              <w:bottom w:val="single" w:sz="8" w:space="0" w:color="auto"/>
              <w:right w:val="single" w:sz="4" w:space="0" w:color="auto"/>
            </w:tcBorders>
            <w:shd w:val="clear" w:color="auto" w:fill="46AE4C"/>
            <w:vAlign w:val="center"/>
            <w:hideMark/>
          </w:tcPr>
          <w:p w14:paraId="446B7171" w14:textId="77777777" w:rsidR="00444434" w:rsidRPr="00695245" w:rsidRDefault="00444434" w:rsidP="00953774">
            <w:pPr>
              <w:spacing w:after="0" w:line="360" w:lineRule="auto"/>
              <w:rPr>
                <w:rFonts w:ascii="Arial" w:hAnsi="Arial" w:cs="Arial"/>
                <w:b/>
                <w:iCs/>
              </w:rPr>
            </w:pPr>
          </w:p>
        </w:tc>
        <w:tc>
          <w:tcPr>
            <w:tcW w:w="398" w:type="pct"/>
            <w:tcBorders>
              <w:top w:val="single" w:sz="4" w:space="0" w:color="auto"/>
              <w:left w:val="single" w:sz="8" w:space="0" w:color="auto"/>
              <w:bottom w:val="single" w:sz="8" w:space="0" w:color="auto"/>
              <w:right w:val="single" w:sz="8" w:space="0" w:color="auto"/>
            </w:tcBorders>
            <w:shd w:val="clear" w:color="auto" w:fill="46AE4C"/>
            <w:textDirection w:val="btLr"/>
            <w:vAlign w:val="center"/>
            <w:hideMark/>
          </w:tcPr>
          <w:p w14:paraId="68EBC900" w14:textId="77777777" w:rsidR="00444434" w:rsidRPr="00695245" w:rsidRDefault="00444434" w:rsidP="00695245">
            <w:pPr>
              <w:spacing w:after="0" w:line="360" w:lineRule="auto"/>
              <w:ind w:left="-709" w:right="-376"/>
              <w:jc w:val="center"/>
              <w:rPr>
                <w:rFonts w:ascii="Arial" w:hAnsi="Arial" w:cs="Arial"/>
                <w:b/>
                <w:iCs/>
              </w:rPr>
            </w:pPr>
            <w:r w:rsidRPr="00695245">
              <w:rPr>
                <w:rFonts w:ascii="Arial" w:hAnsi="Arial" w:cs="Arial"/>
                <w:b/>
                <w:iCs/>
              </w:rPr>
              <w:t>Probabilidad</w:t>
            </w:r>
          </w:p>
        </w:tc>
        <w:tc>
          <w:tcPr>
            <w:tcW w:w="293" w:type="pct"/>
            <w:tcBorders>
              <w:top w:val="single" w:sz="4" w:space="0" w:color="auto"/>
              <w:left w:val="single" w:sz="8" w:space="0" w:color="auto"/>
              <w:bottom w:val="single" w:sz="8" w:space="0" w:color="auto"/>
              <w:right w:val="single" w:sz="8" w:space="0" w:color="auto"/>
            </w:tcBorders>
            <w:shd w:val="clear" w:color="auto" w:fill="46AE4C"/>
            <w:textDirection w:val="btLr"/>
            <w:vAlign w:val="center"/>
            <w:hideMark/>
          </w:tcPr>
          <w:p w14:paraId="388AF3BF" w14:textId="77777777" w:rsidR="00444434" w:rsidRPr="00695245" w:rsidRDefault="00444434" w:rsidP="00695245">
            <w:pPr>
              <w:spacing w:after="0" w:line="360" w:lineRule="auto"/>
              <w:ind w:left="-709" w:right="-376"/>
              <w:jc w:val="center"/>
              <w:rPr>
                <w:rFonts w:ascii="Arial" w:hAnsi="Arial" w:cs="Arial"/>
                <w:b/>
                <w:iCs/>
              </w:rPr>
            </w:pPr>
            <w:r w:rsidRPr="00695245">
              <w:rPr>
                <w:rFonts w:ascii="Arial" w:hAnsi="Arial" w:cs="Arial"/>
                <w:b/>
                <w:iCs/>
              </w:rPr>
              <w:t>Impacto</w:t>
            </w:r>
          </w:p>
        </w:tc>
        <w:tc>
          <w:tcPr>
            <w:tcW w:w="293" w:type="pct"/>
            <w:tcBorders>
              <w:top w:val="single" w:sz="4" w:space="0" w:color="auto"/>
              <w:left w:val="single" w:sz="8" w:space="0" w:color="auto"/>
              <w:bottom w:val="single" w:sz="8" w:space="0" w:color="auto"/>
              <w:right w:val="single" w:sz="8" w:space="0" w:color="auto"/>
            </w:tcBorders>
            <w:shd w:val="clear" w:color="auto" w:fill="46AE4C"/>
            <w:textDirection w:val="btLr"/>
            <w:vAlign w:val="center"/>
            <w:hideMark/>
          </w:tcPr>
          <w:p w14:paraId="45B5ABB2" w14:textId="77777777" w:rsidR="00444434" w:rsidRPr="00695245" w:rsidRDefault="00444434" w:rsidP="00695245">
            <w:pPr>
              <w:spacing w:after="0" w:line="360" w:lineRule="auto"/>
              <w:ind w:left="-709" w:right="-376"/>
              <w:jc w:val="center"/>
              <w:rPr>
                <w:rFonts w:ascii="Arial" w:hAnsi="Arial" w:cs="Arial"/>
                <w:b/>
                <w:iCs/>
              </w:rPr>
            </w:pPr>
            <w:r w:rsidRPr="00695245">
              <w:rPr>
                <w:rFonts w:ascii="Arial" w:hAnsi="Arial" w:cs="Arial"/>
                <w:b/>
                <w:iCs/>
              </w:rPr>
              <w:t>Valoración</w:t>
            </w:r>
          </w:p>
        </w:tc>
        <w:tc>
          <w:tcPr>
            <w:tcW w:w="294" w:type="pct"/>
            <w:tcBorders>
              <w:top w:val="single" w:sz="4" w:space="0" w:color="auto"/>
              <w:left w:val="single" w:sz="8" w:space="0" w:color="auto"/>
              <w:bottom w:val="single" w:sz="8" w:space="0" w:color="auto"/>
              <w:right w:val="single" w:sz="8" w:space="0" w:color="auto"/>
            </w:tcBorders>
            <w:shd w:val="clear" w:color="auto" w:fill="46AE4C"/>
            <w:textDirection w:val="btLr"/>
            <w:vAlign w:val="center"/>
            <w:hideMark/>
          </w:tcPr>
          <w:p w14:paraId="6588A62D" w14:textId="77777777" w:rsidR="00444434" w:rsidRPr="00695245" w:rsidRDefault="00444434" w:rsidP="00695245">
            <w:pPr>
              <w:spacing w:after="0" w:line="360" w:lineRule="auto"/>
              <w:ind w:left="-709" w:right="-376"/>
              <w:jc w:val="center"/>
              <w:rPr>
                <w:rFonts w:ascii="Arial" w:hAnsi="Arial" w:cs="Arial"/>
                <w:b/>
                <w:iCs/>
              </w:rPr>
            </w:pPr>
            <w:r w:rsidRPr="00695245">
              <w:rPr>
                <w:rFonts w:ascii="Arial" w:hAnsi="Arial" w:cs="Arial"/>
                <w:b/>
                <w:iCs/>
              </w:rPr>
              <w:t>Categoría</w:t>
            </w:r>
          </w:p>
        </w:tc>
        <w:tc>
          <w:tcPr>
            <w:tcW w:w="519" w:type="pct"/>
            <w:vMerge/>
            <w:tcBorders>
              <w:top w:val="single" w:sz="4" w:space="0" w:color="auto"/>
              <w:left w:val="single" w:sz="4" w:space="0" w:color="auto"/>
              <w:bottom w:val="single" w:sz="8" w:space="0" w:color="auto"/>
              <w:right w:val="single" w:sz="4" w:space="0" w:color="auto"/>
            </w:tcBorders>
            <w:shd w:val="clear" w:color="auto" w:fill="46AE4C"/>
            <w:vAlign w:val="center"/>
            <w:hideMark/>
          </w:tcPr>
          <w:p w14:paraId="465BF65F" w14:textId="77777777" w:rsidR="00444434" w:rsidRPr="00695245" w:rsidRDefault="00444434" w:rsidP="00695245">
            <w:pPr>
              <w:spacing w:after="0" w:line="360" w:lineRule="auto"/>
              <w:ind w:left="-53" w:right="-376"/>
              <w:rPr>
                <w:rFonts w:ascii="Arial" w:hAnsi="Arial" w:cs="Arial"/>
                <w:b/>
                <w:iCs/>
              </w:rPr>
            </w:pPr>
          </w:p>
        </w:tc>
        <w:tc>
          <w:tcPr>
            <w:tcW w:w="485" w:type="pct"/>
            <w:vMerge/>
            <w:tcBorders>
              <w:top w:val="single" w:sz="8" w:space="0" w:color="auto"/>
              <w:left w:val="single" w:sz="4" w:space="0" w:color="auto"/>
              <w:bottom w:val="single" w:sz="8" w:space="0" w:color="auto"/>
              <w:right w:val="single" w:sz="8" w:space="0" w:color="auto"/>
            </w:tcBorders>
            <w:shd w:val="clear" w:color="auto" w:fill="46AE4C"/>
            <w:vAlign w:val="center"/>
            <w:hideMark/>
          </w:tcPr>
          <w:p w14:paraId="5107752D" w14:textId="77777777" w:rsidR="00444434" w:rsidRPr="00695245" w:rsidRDefault="00444434" w:rsidP="00695245">
            <w:pPr>
              <w:spacing w:after="0" w:line="360" w:lineRule="auto"/>
              <w:ind w:left="-53" w:right="-376"/>
              <w:rPr>
                <w:rFonts w:ascii="Arial" w:hAnsi="Arial" w:cs="Arial"/>
                <w:b/>
                <w:iCs/>
              </w:rPr>
            </w:pPr>
          </w:p>
        </w:tc>
        <w:tc>
          <w:tcPr>
            <w:tcW w:w="476" w:type="pct"/>
            <w:tcBorders>
              <w:top w:val="single" w:sz="8" w:space="0" w:color="auto"/>
              <w:left w:val="single" w:sz="8" w:space="0" w:color="auto"/>
              <w:bottom w:val="single" w:sz="8" w:space="0" w:color="auto"/>
              <w:right w:val="single" w:sz="8" w:space="0" w:color="auto"/>
            </w:tcBorders>
            <w:shd w:val="clear" w:color="auto" w:fill="46AE4C"/>
            <w:textDirection w:val="btLr"/>
            <w:vAlign w:val="center"/>
            <w:hideMark/>
          </w:tcPr>
          <w:p w14:paraId="262710F2" w14:textId="77777777" w:rsidR="00444434" w:rsidRPr="00695245" w:rsidRDefault="00444434" w:rsidP="00695245">
            <w:pPr>
              <w:spacing w:after="0" w:line="360" w:lineRule="auto"/>
              <w:ind w:left="-53" w:right="-376"/>
              <w:jc w:val="center"/>
              <w:rPr>
                <w:rFonts w:ascii="Arial" w:hAnsi="Arial" w:cs="Arial"/>
                <w:b/>
                <w:iCs/>
              </w:rPr>
            </w:pPr>
            <w:r w:rsidRPr="00695245">
              <w:rPr>
                <w:rFonts w:ascii="Arial" w:hAnsi="Arial" w:cs="Arial"/>
                <w:b/>
                <w:iCs/>
              </w:rPr>
              <w:t>¿Cómo se realiza el monitoreo?</w:t>
            </w:r>
          </w:p>
        </w:tc>
        <w:tc>
          <w:tcPr>
            <w:tcW w:w="574" w:type="pct"/>
            <w:tcBorders>
              <w:top w:val="single" w:sz="8" w:space="0" w:color="auto"/>
              <w:left w:val="single" w:sz="8" w:space="0" w:color="auto"/>
              <w:bottom w:val="single" w:sz="8" w:space="0" w:color="auto"/>
              <w:right w:val="single" w:sz="8" w:space="0" w:color="auto"/>
            </w:tcBorders>
            <w:shd w:val="clear" w:color="auto" w:fill="46AE4C"/>
            <w:textDirection w:val="btLr"/>
            <w:vAlign w:val="center"/>
            <w:hideMark/>
          </w:tcPr>
          <w:p w14:paraId="43C1E656" w14:textId="77777777" w:rsidR="00444434" w:rsidRPr="00695245" w:rsidRDefault="00444434" w:rsidP="00695245">
            <w:pPr>
              <w:spacing w:after="0" w:line="360" w:lineRule="auto"/>
              <w:ind w:left="-53" w:right="-376"/>
              <w:jc w:val="center"/>
              <w:rPr>
                <w:rFonts w:ascii="Arial" w:hAnsi="Arial" w:cs="Arial"/>
                <w:b/>
                <w:iCs/>
              </w:rPr>
            </w:pPr>
            <w:r w:rsidRPr="00695245">
              <w:rPr>
                <w:rFonts w:ascii="Arial" w:hAnsi="Arial" w:cs="Arial"/>
                <w:b/>
                <w:iCs/>
              </w:rPr>
              <w:t xml:space="preserve">Periodicidad </w:t>
            </w:r>
          </w:p>
          <w:p w14:paraId="00AE4398" w14:textId="77777777" w:rsidR="00444434" w:rsidRPr="00695245" w:rsidRDefault="00444434" w:rsidP="00695245">
            <w:pPr>
              <w:spacing w:after="0" w:line="360" w:lineRule="auto"/>
              <w:ind w:left="-53" w:right="-376"/>
              <w:jc w:val="center"/>
              <w:rPr>
                <w:rFonts w:ascii="Arial" w:hAnsi="Arial" w:cs="Arial"/>
                <w:b/>
                <w:iCs/>
              </w:rPr>
            </w:pPr>
            <w:r w:rsidRPr="00695245">
              <w:rPr>
                <w:rFonts w:ascii="Arial" w:hAnsi="Arial" w:cs="Arial"/>
                <w:b/>
                <w:iCs/>
              </w:rPr>
              <w:t>¿Cuándo?</w:t>
            </w:r>
          </w:p>
        </w:tc>
      </w:tr>
      <w:tr w:rsidR="00E9386F" w:rsidRPr="00953774" w14:paraId="14BE9949" w14:textId="77777777" w:rsidTr="00E9386F">
        <w:trPr>
          <w:cantSplit/>
          <w:trHeight w:val="977"/>
        </w:trPr>
        <w:tc>
          <w:tcPr>
            <w:tcW w:w="294" w:type="pct"/>
            <w:tcBorders>
              <w:top w:val="single" w:sz="8" w:space="0" w:color="auto"/>
              <w:left w:val="single" w:sz="8" w:space="0" w:color="auto"/>
              <w:bottom w:val="single" w:sz="8" w:space="0" w:color="auto"/>
              <w:right w:val="single" w:sz="8" w:space="0" w:color="auto"/>
            </w:tcBorders>
            <w:textDirection w:val="btLr"/>
            <w:vAlign w:val="center"/>
            <w:hideMark/>
          </w:tcPr>
          <w:p w14:paraId="6645A44C" w14:textId="77777777" w:rsidR="00444434" w:rsidRPr="00953774" w:rsidRDefault="00444434" w:rsidP="00695245">
            <w:pPr>
              <w:spacing w:after="0" w:line="360" w:lineRule="auto"/>
              <w:ind w:left="-709" w:right="-376"/>
              <w:jc w:val="center"/>
              <w:rPr>
                <w:rFonts w:ascii="Arial" w:hAnsi="Arial" w:cs="Arial"/>
                <w:iCs/>
                <w:color w:val="000000"/>
              </w:rPr>
            </w:pPr>
          </w:p>
        </w:tc>
        <w:tc>
          <w:tcPr>
            <w:tcW w:w="293" w:type="pct"/>
            <w:tcBorders>
              <w:top w:val="single" w:sz="8" w:space="0" w:color="auto"/>
              <w:left w:val="single" w:sz="8" w:space="0" w:color="auto"/>
              <w:bottom w:val="single" w:sz="8" w:space="0" w:color="auto"/>
              <w:right w:val="single" w:sz="8" w:space="0" w:color="auto"/>
            </w:tcBorders>
            <w:textDirection w:val="btLr"/>
            <w:vAlign w:val="center"/>
            <w:hideMark/>
          </w:tcPr>
          <w:p w14:paraId="18BCD233" w14:textId="77777777" w:rsidR="00444434" w:rsidRPr="00953774" w:rsidRDefault="00444434" w:rsidP="00695245">
            <w:pPr>
              <w:spacing w:after="0" w:line="360" w:lineRule="auto"/>
              <w:ind w:left="-709" w:right="-376"/>
              <w:jc w:val="center"/>
              <w:rPr>
                <w:rFonts w:ascii="Arial" w:hAnsi="Arial" w:cs="Arial"/>
                <w:iCs/>
                <w:color w:val="000000"/>
              </w:rPr>
            </w:pPr>
          </w:p>
        </w:tc>
        <w:tc>
          <w:tcPr>
            <w:tcW w:w="1080" w:type="pct"/>
            <w:tcBorders>
              <w:top w:val="single" w:sz="8" w:space="0" w:color="auto"/>
              <w:left w:val="single" w:sz="8" w:space="0" w:color="auto"/>
              <w:bottom w:val="single" w:sz="8" w:space="0" w:color="auto"/>
              <w:right w:val="single" w:sz="8" w:space="0" w:color="auto"/>
            </w:tcBorders>
            <w:vAlign w:val="center"/>
            <w:hideMark/>
          </w:tcPr>
          <w:p w14:paraId="1ED8B929" w14:textId="77777777" w:rsidR="00444434" w:rsidRPr="00953774" w:rsidRDefault="00444434" w:rsidP="00953774">
            <w:pPr>
              <w:spacing w:after="0" w:line="360" w:lineRule="auto"/>
              <w:jc w:val="both"/>
              <w:rPr>
                <w:rFonts w:ascii="Arial" w:hAnsi="Arial" w:cs="Arial"/>
                <w:iCs/>
                <w:color w:val="000000"/>
              </w:rPr>
            </w:pPr>
          </w:p>
        </w:tc>
        <w:tc>
          <w:tcPr>
            <w:tcW w:w="398" w:type="pct"/>
            <w:tcBorders>
              <w:top w:val="single" w:sz="8" w:space="0" w:color="auto"/>
              <w:left w:val="single" w:sz="8" w:space="0" w:color="auto"/>
              <w:bottom w:val="single" w:sz="8" w:space="0" w:color="auto"/>
              <w:right w:val="single" w:sz="8" w:space="0" w:color="auto"/>
            </w:tcBorders>
            <w:textDirection w:val="btLr"/>
            <w:vAlign w:val="center"/>
            <w:hideMark/>
          </w:tcPr>
          <w:p w14:paraId="7B440A12" w14:textId="77777777" w:rsidR="00444434" w:rsidRPr="00953774" w:rsidRDefault="00444434" w:rsidP="00695245">
            <w:pPr>
              <w:spacing w:after="0" w:line="360" w:lineRule="auto"/>
              <w:ind w:left="-709" w:right="-376"/>
              <w:jc w:val="center"/>
              <w:rPr>
                <w:rFonts w:ascii="Arial" w:hAnsi="Arial" w:cs="Arial"/>
                <w:iCs/>
                <w:color w:val="000000"/>
              </w:rPr>
            </w:pPr>
          </w:p>
        </w:tc>
        <w:tc>
          <w:tcPr>
            <w:tcW w:w="293" w:type="pct"/>
            <w:tcBorders>
              <w:top w:val="single" w:sz="8" w:space="0" w:color="auto"/>
              <w:left w:val="single" w:sz="8" w:space="0" w:color="auto"/>
              <w:bottom w:val="single" w:sz="8" w:space="0" w:color="auto"/>
              <w:right w:val="single" w:sz="8" w:space="0" w:color="auto"/>
            </w:tcBorders>
            <w:textDirection w:val="btLr"/>
            <w:vAlign w:val="center"/>
            <w:hideMark/>
          </w:tcPr>
          <w:p w14:paraId="7C434CDF" w14:textId="77777777" w:rsidR="00444434" w:rsidRPr="00953774" w:rsidRDefault="00444434" w:rsidP="00695245">
            <w:pPr>
              <w:spacing w:after="0" w:line="360" w:lineRule="auto"/>
              <w:ind w:left="-709" w:right="-376"/>
              <w:jc w:val="center"/>
              <w:rPr>
                <w:rFonts w:ascii="Arial" w:hAnsi="Arial" w:cs="Arial"/>
                <w:iCs/>
                <w:color w:val="000000"/>
              </w:rPr>
            </w:pPr>
          </w:p>
        </w:tc>
        <w:tc>
          <w:tcPr>
            <w:tcW w:w="293" w:type="pct"/>
            <w:tcBorders>
              <w:top w:val="single" w:sz="8" w:space="0" w:color="auto"/>
              <w:left w:val="single" w:sz="8" w:space="0" w:color="auto"/>
              <w:bottom w:val="single" w:sz="8" w:space="0" w:color="auto"/>
              <w:right w:val="single" w:sz="8" w:space="0" w:color="auto"/>
            </w:tcBorders>
            <w:textDirection w:val="btLr"/>
            <w:vAlign w:val="center"/>
            <w:hideMark/>
          </w:tcPr>
          <w:p w14:paraId="3CE8FC6D" w14:textId="77777777" w:rsidR="00444434" w:rsidRPr="00953774" w:rsidRDefault="00444434" w:rsidP="00695245">
            <w:pPr>
              <w:spacing w:after="0" w:line="360" w:lineRule="auto"/>
              <w:ind w:left="-709" w:right="-376"/>
              <w:jc w:val="center"/>
              <w:rPr>
                <w:rFonts w:ascii="Arial" w:hAnsi="Arial" w:cs="Arial"/>
                <w:iCs/>
                <w:color w:val="000000"/>
              </w:rPr>
            </w:pPr>
          </w:p>
        </w:tc>
        <w:tc>
          <w:tcPr>
            <w:tcW w:w="294" w:type="pct"/>
            <w:tcBorders>
              <w:top w:val="single" w:sz="8" w:space="0" w:color="auto"/>
              <w:left w:val="single" w:sz="8" w:space="0" w:color="auto"/>
              <w:bottom w:val="single" w:sz="8" w:space="0" w:color="auto"/>
              <w:right w:val="single" w:sz="8" w:space="0" w:color="auto"/>
            </w:tcBorders>
            <w:textDirection w:val="btLr"/>
            <w:vAlign w:val="center"/>
            <w:hideMark/>
          </w:tcPr>
          <w:p w14:paraId="5128AD59" w14:textId="77777777" w:rsidR="00444434" w:rsidRPr="00953774" w:rsidRDefault="00444434" w:rsidP="00695245">
            <w:pPr>
              <w:spacing w:after="0" w:line="360" w:lineRule="auto"/>
              <w:ind w:left="-709" w:right="-376"/>
              <w:jc w:val="center"/>
              <w:rPr>
                <w:rFonts w:ascii="Arial" w:hAnsi="Arial" w:cs="Arial"/>
                <w:iCs/>
                <w:color w:val="000000"/>
              </w:rPr>
            </w:pPr>
          </w:p>
        </w:tc>
        <w:tc>
          <w:tcPr>
            <w:tcW w:w="519" w:type="pct"/>
            <w:tcBorders>
              <w:top w:val="single" w:sz="8" w:space="0" w:color="auto"/>
              <w:left w:val="single" w:sz="8" w:space="0" w:color="auto"/>
              <w:bottom w:val="single" w:sz="8" w:space="0" w:color="auto"/>
              <w:right w:val="single" w:sz="8" w:space="0" w:color="auto"/>
            </w:tcBorders>
            <w:vAlign w:val="center"/>
            <w:hideMark/>
          </w:tcPr>
          <w:p w14:paraId="208F21AD" w14:textId="77777777" w:rsidR="00444434" w:rsidRPr="00953774" w:rsidRDefault="00444434" w:rsidP="00695245">
            <w:pPr>
              <w:spacing w:after="0" w:line="360" w:lineRule="auto"/>
              <w:ind w:left="-53" w:right="-376"/>
              <w:jc w:val="center"/>
              <w:rPr>
                <w:rFonts w:ascii="Arial" w:hAnsi="Arial" w:cs="Arial"/>
                <w:iCs/>
              </w:rPr>
            </w:pPr>
          </w:p>
        </w:tc>
        <w:tc>
          <w:tcPr>
            <w:tcW w:w="485" w:type="pct"/>
            <w:tcBorders>
              <w:top w:val="single" w:sz="8" w:space="0" w:color="auto"/>
              <w:left w:val="single" w:sz="8" w:space="0" w:color="auto"/>
              <w:bottom w:val="single" w:sz="8" w:space="0" w:color="auto"/>
              <w:right w:val="single" w:sz="8" w:space="0" w:color="auto"/>
            </w:tcBorders>
            <w:textDirection w:val="btLr"/>
            <w:vAlign w:val="center"/>
            <w:hideMark/>
          </w:tcPr>
          <w:p w14:paraId="2E0BA45E" w14:textId="77777777" w:rsidR="00444434" w:rsidRPr="00953774" w:rsidRDefault="00444434" w:rsidP="00695245">
            <w:pPr>
              <w:spacing w:after="0" w:line="360" w:lineRule="auto"/>
              <w:ind w:left="-53" w:right="-376"/>
              <w:jc w:val="center"/>
              <w:rPr>
                <w:rFonts w:ascii="Arial" w:hAnsi="Arial" w:cs="Arial"/>
                <w:iCs/>
                <w:color w:val="000000"/>
              </w:rPr>
            </w:pPr>
          </w:p>
        </w:tc>
        <w:tc>
          <w:tcPr>
            <w:tcW w:w="476" w:type="pct"/>
            <w:tcBorders>
              <w:top w:val="single" w:sz="8" w:space="0" w:color="auto"/>
              <w:left w:val="single" w:sz="8" w:space="0" w:color="auto"/>
              <w:bottom w:val="single" w:sz="8" w:space="0" w:color="auto"/>
              <w:right w:val="single" w:sz="8" w:space="0" w:color="auto"/>
            </w:tcBorders>
            <w:vAlign w:val="center"/>
            <w:hideMark/>
          </w:tcPr>
          <w:p w14:paraId="0FAD7EAC" w14:textId="77777777" w:rsidR="00444434" w:rsidRPr="00953774" w:rsidRDefault="00444434" w:rsidP="00695245">
            <w:pPr>
              <w:spacing w:after="0" w:line="360" w:lineRule="auto"/>
              <w:ind w:left="-53" w:right="-376"/>
              <w:jc w:val="both"/>
              <w:rPr>
                <w:rFonts w:ascii="Arial" w:hAnsi="Arial" w:cs="Arial"/>
                <w:iCs/>
                <w:color w:val="000000"/>
              </w:rPr>
            </w:pPr>
          </w:p>
        </w:tc>
        <w:tc>
          <w:tcPr>
            <w:tcW w:w="574" w:type="pct"/>
            <w:tcBorders>
              <w:top w:val="single" w:sz="8" w:space="0" w:color="auto"/>
              <w:left w:val="single" w:sz="8" w:space="0" w:color="auto"/>
              <w:bottom w:val="single" w:sz="8" w:space="0" w:color="auto"/>
              <w:right w:val="single" w:sz="8" w:space="0" w:color="auto"/>
            </w:tcBorders>
            <w:vAlign w:val="center"/>
          </w:tcPr>
          <w:p w14:paraId="0DE13BC4" w14:textId="77777777" w:rsidR="00444434" w:rsidRPr="00953774" w:rsidRDefault="00444434" w:rsidP="00695245">
            <w:pPr>
              <w:spacing w:after="0" w:line="360" w:lineRule="auto"/>
              <w:ind w:left="-53" w:right="-376"/>
              <w:jc w:val="both"/>
              <w:rPr>
                <w:rFonts w:ascii="Arial" w:hAnsi="Arial" w:cs="Arial"/>
                <w:iCs/>
                <w:color w:val="000000"/>
              </w:rPr>
            </w:pPr>
            <w:r w:rsidRPr="00953774">
              <w:rPr>
                <w:rFonts w:ascii="Arial" w:hAnsi="Arial" w:cs="Arial"/>
                <w:iCs/>
                <w:color w:val="000000"/>
              </w:rPr>
              <w:t>.</w:t>
            </w:r>
          </w:p>
        </w:tc>
      </w:tr>
    </w:tbl>
    <w:p w14:paraId="6F0B3925" w14:textId="77777777" w:rsidR="00DB6E4E" w:rsidRPr="00953774" w:rsidRDefault="00DB6E4E" w:rsidP="006952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709" w:right="-376"/>
        <w:jc w:val="both"/>
        <w:rPr>
          <w:rFonts w:ascii="Arial" w:eastAsia="MS Mincho" w:hAnsi="Arial" w:cs="Arial"/>
          <w:b/>
          <w:iCs/>
          <w:color w:val="000000"/>
        </w:rPr>
      </w:pPr>
    </w:p>
    <w:p w14:paraId="1C9C200D" w14:textId="77777777" w:rsidR="00444434" w:rsidRPr="00953774" w:rsidRDefault="00444434" w:rsidP="00695245">
      <w:pPr>
        <w:pStyle w:val="Ttulo1"/>
        <w:numPr>
          <w:ilvl w:val="0"/>
          <w:numId w:val="26"/>
        </w:numPr>
        <w:spacing w:before="0" w:line="360" w:lineRule="auto"/>
        <w:ind w:right="-376"/>
        <w:rPr>
          <w:rFonts w:ascii="Arial" w:eastAsia="MS Mincho" w:hAnsi="Arial" w:cs="Arial"/>
          <w:bCs/>
          <w:iCs/>
          <w:szCs w:val="22"/>
        </w:rPr>
      </w:pPr>
      <w:r w:rsidRPr="00953774">
        <w:rPr>
          <w:rFonts w:ascii="Arial" w:eastAsia="MS Mincho" w:hAnsi="Arial" w:cs="Arial"/>
          <w:bCs/>
          <w:iCs/>
          <w:szCs w:val="22"/>
        </w:rPr>
        <w:t>LAS GARANTÍAS QUE LA ENTIDAD ESTATAL CONTEMPLA EXIGIR EN EL PROCESO DE CONTRATACIÓN:</w:t>
      </w:r>
    </w:p>
    <w:p w14:paraId="2C8663DF" w14:textId="77777777" w:rsidR="00532D9B" w:rsidRPr="00953774" w:rsidRDefault="00532D9B" w:rsidP="006952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709" w:right="-376"/>
        <w:jc w:val="both"/>
        <w:rPr>
          <w:rFonts w:ascii="Arial" w:eastAsia="MS Mincho" w:hAnsi="Arial" w:cs="Arial"/>
          <w:b/>
          <w:iCs/>
          <w:color w:val="000000"/>
        </w:rPr>
      </w:pPr>
    </w:p>
    <w:p w14:paraId="5129D671" w14:textId="77777777" w:rsidR="0032364B" w:rsidRDefault="0032364B" w:rsidP="006952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709" w:right="-376"/>
        <w:jc w:val="both"/>
        <w:rPr>
          <w:rFonts w:ascii="Arial" w:eastAsia="MS Mincho" w:hAnsi="Arial" w:cs="Arial"/>
          <w:b/>
          <w:iCs/>
          <w:color w:val="000000"/>
        </w:rPr>
      </w:pPr>
    </w:p>
    <w:p w14:paraId="2714AFAD" w14:textId="77777777" w:rsidR="0032364B" w:rsidRDefault="0032364B" w:rsidP="006952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709" w:right="-376"/>
        <w:jc w:val="both"/>
        <w:rPr>
          <w:rFonts w:ascii="Arial" w:eastAsia="MS Mincho" w:hAnsi="Arial" w:cs="Arial"/>
          <w:b/>
          <w:iCs/>
          <w:color w:val="000000"/>
        </w:rPr>
      </w:pPr>
    </w:p>
    <w:p w14:paraId="3AB230FD" w14:textId="796FA195" w:rsidR="00444434" w:rsidRDefault="00444434" w:rsidP="003236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right="-376"/>
        <w:jc w:val="both"/>
        <w:rPr>
          <w:rFonts w:ascii="Arial" w:eastAsia="MS Mincho" w:hAnsi="Arial" w:cs="Arial"/>
          <w:iCs/>
          <w:color w:val="000000"/>
        </w:rPr>
      </w:pPr>
      <w:r w:rsidRPr="00953774">
        <w:rPr>
          <w:rFonts w:ascii="Arial" w:eastAsia="MS Mincho" w:hAnsi="Arial" w:cs="Arial"/>
          <w:b/>
          <w:iCs/>
          <w:color w:val="000000"/>
        </w:rPr>
        <w:t>GARANTÍA ÚNICA:</w:t>
      </w:r>
      <w:r w:rsidRPr="00695245">
        <w:rPr>
          <w:rFonts w:ascii="Arial" w:eastAsia="MS Mincho" w:hAnsi="Arial" w:cs="Arial"/>
          <w:iCs/>
          <w:color w:val="000000"/>
        </w:rPr>
        <w:t xml:space="preserve"> </w:t>
      </w:r>
      <w:r w:rsidRPr="00953774">
        <w:rPr>
          <w:rFonts w:ascii="Arial" w:eastAsia="MS Mincho" w:hAnsi="Arial" w:cs="Arial"/>
          <w:iCs/>
          <w:color w:val="000000"/>
        </w:rPr>
        <w:t xml:space="preserve">De conformidad con el señalado en </w:t>
      </w:r>
      <w:r w:rsidR="00EF6EEA" w:rsidRPr="00953774">
        <w:rPr>
          <w:rFonts w:ascii="Arial" w:eastAsia="MS Mincho" w:hAnsi="Arial" w:cs="Arial"/>
          <w:iCs/>
          <w:color w:val="000000"/>
        </w:rPr>
        <w:t>los artículos</w:t>
      </w:r>
      <w:r w:rsidRPr="00953774">
        <w:rPr>
          <w:rFonts w:ascii="Arial" w:eastAsia="MS Mincho" w:hAnsi="Arial" w:cs="Arial"/>
          <w:iCs/>
          <w:color w:val="000000"/>
        </w:rPr>
        <w:t xml:space="preserve"> </w:t>
      </w:r>
      <w:r w:rsidR="00BD7A62" w:rsidRPr="00953774">
        <w:rPr>
          <w:rFonts w:ascii="Arial" w:hAnsi="Arial" w:cs="Arial"/>
          <w:iCs/>
        </w:rPr>
        <w:t xml:space="preserve">2.2.1.2.3.1.2. del Decreto Reglamentario 1082 de </w:t>
      </w:r>
      <w:r w:rsidR="00EF6EEA" w:rsidRPr="00953774">
        <w:rPr>
          <w:rFonts w:ascii="Arial" w:hAnsi="Arial" w:cs="Arial"/>
          <w:iCs/>
        </w:rPr>
        <w:t>2015,</w:t>
      </w:r>
      <w:r w:rsidRPr="00953774">
        <w:rPr>
          <w:rFonts w:ascii="Arial" w:eastAsia="MS Mincho" w:hAnsi="Arial" w:cs="Arial"/>
          <w:iCs/>
          <w:color w:val="000000"/>
        </w:rPr>
        <w:t xml:space="preserve"> el </w:t>
      </w:r>
      <w:r w:rsidR="002913CF" w:rsidRPr="00953774">
        <w:rPr>
          <w:rFonts w:ascii="Arial" w:eastAsia="MS Mincho" w:hAnsi="Arial" w:cs="Arial"/>
          <w:iCs/>
          <w:color w:val="000000"/>
        </w:rPr>
        <w:t>contratista</w:t>
      </w:r>
      <w:r w:rsidRPr="00953774">
        <w:rPr>
          <w:rFonts w:ascii="Arial" w:eastAsia="MS Mincho" w:hAnsi="Arial" w:cs="Arial"/>
          <w:iCs/>
          <w:color w:val="000000"/>
        </w:rPr>
        <w:t xml:space="preserve"> con la </w:t>
      </w:r>
      <w:r w:rsidR="002913CF" w:rsidRPr="00953774">
        <w:rPr>
          <w:rFonts w:ascii="Arial" w:eastAsia="MS Mincho" w:hAnsi="Arial" w:cs="Arial"/>
          <w:iCs/>
          <w:color w:val="000000"/>
        </w:rPr>
        <w:t xml:space="preserve">suscripción </w:t>
      </w:r>
      <w:r w:rsidRPr="00953774">
        <w:rPr>
          <w:rFonts w:ascii="Arial" w:eastAsia="MS Mincho" w:hAnsi="Arial" w:cs="Arial"/>
          <w:iCs/>
          <w:color w:val="000000"/>
        </w:rPr>
        <w:t>del contrato deberá constituir a favor de la SUPERSALUD, una Garantía Única, la cual cubrirá los perjuicios que se deriven del incumplimiento del contrato y que cubra los siguientes riesgos, en las cuantías y vigencias que se establecen a continuación:</w:t>
      </w:r>
    </w:p>
    <w:p w14:paraId="4A96B981" w14:textId="77777777" w:rsidR="0032364B" w:rsidRPr="00953774" w:rsidRDefault="0032364B" w:rsidP="003236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right="-376"/>
        <w:jc w:val="both"/>
        <w:rPr>
          <w:rFonts w:ascii="Arial" w:eastAsia="MS Mincho" w:hAnsi="Arial" w:cs="Arial"/>
          <w:iCs/>
          <w:color w:val="000000"/>
        </w:rPr>
      </w:pPr>
    </w:p>
    <w:p w14:paraId="610E1E9E" w14:textId="77777777" w:rsidR="0028054E" w:rsidRPr="00953774" w:rsidRDefault="0028054E" w:rsidP="006952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709" w:right="-376"/>
        <w:jc w:val="both"/>
        <w:rPr>
          <w:rFonts w:ascii="Arial" w:eastAsia="MS Mincho" w:hAnsi="Arial" w:cs="Arial"/>
          <w:iCs/>
          <w:color w:val="000000"/>
        </w:rPr>
      </w:pPr>
    </w:p>
    <w:tbl>
      <w:tblPr>
        <w:tblW w:w="5439"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615"/>
        <w:gridCol w:w="3302"/>
        <w:gridCol w:w="3664"/>
      </w:tblGrid>
      <w:tr w:rsidR="00953774" w:rsidRPr="00953774" w14:paraId="1E947044" w14:textId="77777777" w:rsidTr="0032364B">
        <w:trPr>
          <w:trHeight w:val="267"/>
          <w:jc w:val="center"/>
        </w:trPr>
        <w:tc>
          <w:tcPr>
            <w:tcW w:w="1365" w:type="pct"/>
            <w:shd w:val="clear" w:color="auto" w:fill="46AE4C"/>
            <w:vAlign w:val="center"/>
          </w:tcPr>
          <w:p w14:paraId="75B982E4" w14:textId="77777777" w:rsidR="0028054E" w:rsidRPr="00695245" w:rsidRDefault="0028054E" w:rsidP="00695245">
            <w:pPr>
              <w:spacing w:after="0" w:line="360" w:lineRule="auto"/>
              <w:jc w:val="center"/>
              <w:rPr>
                <w:rFonts w:ascii="Arial" w:hAnsi="Arial" w:cs="Arial"/>
                <w:b/>
                <w:iCs/>
                <w:noProof/>
                <w:lang w:eastAsia="x-none"/>
              </w:rPr>
            </w:pPr>
            <w:r w:rsidRPr="00695245">
              <w:rPr>
                <w:rFonts w:ascii="Arial" w:hAnsi="Arial" w:cs="Arial"/>
                <w:b/>
                <w:iCs/>
                <w:noProof/>
                <w:lang w:eastAsia="x-none"/>
              </w:rPr>
              <w:t>Garantía solicitada</w:t>
            </w:r>
          </w:p>
        </w:tc>
        <w:tc>
          <w:tcPr>
            <w:tcW w:w="1723" w:type="pct"/>
            <w:shd w:val="clear" w:color="auto" w:fill="46AE4C"/>
            <w:vAlign w:val="center"/>
          </w:tcPr>
          <w:p w14:paraId="68DF4974" w14:textId="77777777" w:rsidR="0028054E" w:rsidRPr="00695245" w:rsidRDefault="0028054E" w:rsidP="00695245">
            <w:pPr>
              <w:spacing w:after="0" w:line="360" w:lineRule="auto"/>
              <w:ind w:left="77"/>
              <w:jc w:val="center"/>
              <w:rPr>
                <w:rFonts w:ascii="Arial" w:hAnsi="Arial" w:cs="Arial"/>
                <w:b/>
                <w:iCs/>
                <w:noProof/>
                <w:lang w:eastAsia="x-none"/>
              </w:rPr>
            </w:pPr>
            <w:r w:rsidRPr="00695245">
              <w:rPr>
                <w:rFonts w:ascii="Arial" w:hAnsi="Arial" w:cs="Arial"/>
                <w:b/>
                <w:iCs/>
                <w:noProof/>
                <w:lang w:eastAsia="x-none"/>
              </w:rPr>
              <w:t>Cuantía del Amparo- Suficiencia de la garantía</w:t>
            </w:r>
          </w:p>
        </w:tc>
        <w:tc>
          <w:tcPr>
            <w:tcW w:w="1913" w:type="pct"/>
            <w:shd w:val="clear" w:color="auto" w:fill="46AE4C"/>
            <w:vAlign w:val="center"/>
          </w:tcPr>
          <w:p w14:paraId="5911E53E" w14:textId="77777777" w:rsidR="0028054E" w:rsidRPr="00695245" w:rsidRDefault="0028054E" w:rsidP="00695245">
            <w:pPr>
              <w:spacing w:after="0" w:line="360" w:lineRule="auto"/>
              <w:jc w:val="center"/>
              <w:rPr>
                <w:rFonts w:ascii="Arial" w:hAnsi="Arial" w:cs="Arial"/>
                <w:b/>
                <w:iCs/>
                <w:noProof/>
                <w:lang w:eastAsia="x-none"/>
              </w:rPr>
            </w:pPr>
            <w:r w:rsidRPr="00695245">
              <w:rPr>
                <w:rFonts w:ascii="Arial" w:hAnsi="Arial" w:cs="Arial"/>
                <w:b/>
                <w:iCs/>
                <w:noProof/>
                <w:lang w:eastAsia="x-none"/>
              </w:rPr>
              <w:t>Vigencia del Amparo</w:t>
            </w:r>
          </w:p>
        </w:tc>
      </w:tr>
      <w:tr w:rsidR="00953774" w:rsidRPr="00953774" w14:paraId="3ECEA1ED" w14:textId="77777777" w:rsidTr="0032364B">
        <w:trPr>
          <w:trHeight w:val="291"/>
          <w:jc w:val="center"/>
        </w:trPr>
        <w:tc>
          <w:tcPr>
            <w:tcW w:w="1365" w:type="pct"/>
            <w:vAlign w:val="center"/>
          </w:tcPr>
          <w:p w14:paraId="3FA39408" w14:textId="77777777" w:rsidR="0028054E" w:rsidRPr="00695245" w:rsidRDefault="0028054E" w:rsidP="00695245">
            <w:pPr>
              <w:spacing w:after="0" w:line="360" w:lineRule="auto"/>
              <w:rPr>
                <w:rFonts w:ascii="Arial" w:hAnsi="Arial" w:cs="Arial"/>
                <w:iCs/>
                <w:noProof/>
                <w:lang w:eastAsia="x-none"/>
              </w:rPr>
            </w:pPr>
            <w:r w:rsidRPr="00695245">
              <w:rPr>
                <w:rFonts w:ascii="Arial" w:hAnsi="Arial" w:cs="Arial"/>
                <w:iCs/>
                <w:noProof/>
                <w:lang w:eastAsia="x-none"/>
              </w:rPr>
              <w:lastRenderedPageBreak/>
              <w:t>Buen manejo y correcta inversión del anticipo</w:t>
            </w:r>
          </w:p>
        </w:tc>
        <w:tc>
          <w:tcPr>
            <w:tcW w:w="1723" w:type="pct"/>
            <w:vAlign w:val="center"/>
          </w:tcPr>
          <w:p w14:paraId="0172BAA5" w14:textId="77777777" w:rsidR="0028054E" w:rsidRPr="00695245" w:rsidRDefault="0028054E" w:rsidP="00695245">
            <w:pPr>
              <w:spacing w:after="0" w:line="360" w:lineRule="auto"/>
              <w:ind w:left="77"/>
              <w:jc w:val="both"/>
              <w:rPr>
                <w:rFonts w:ascii="Arial" w:hAnsi="Arial" w:cs="Arial"/>
                <w:iCs/>
                <w:noProof/>
                <w:lang w:eastAsia="x-none"/>
              </w:rPr>
            </w:pPr>
            <w:r w:rsidRPr="00695245">
              <w:rPr>
                <w:rFonts w:ascii="Arial" w:hAnsi="Arial" w:cs="Arial"/>
                <w:iCs/>
                <w:noProof/>
                <w:lang w:eastAsia="x-none"/>
              </w:rPr>
              <w:t>100% del monto que el contratista reciba a título de anticipo</w:t>
            </w:r>
          </w:p>
          <w:p w14:paraId="296F0736" w14:textId="77777777" w:rsidR="0028054E" w:rsidRPr="00695245" w:rsidRDefault="0028054E" w:rsidP="00695245">
            <w:pPr>
              <w:spacing w:after="0" w:line="360" w:lineRule="auto"/>
              <w:ind w:left="77"/>
              <w:rPr>
                <w:rFonts w:ascii="Arial" w:hAnsi="Arial" w:cs="Arial"/>
                <w:iCs/>
                <w:noProof/>
                <w:lang w:eastAsia="x-none"/>
              </w:rPr>
            </w:pPr>
          </w:p>
        </w:tc>
        <w:tc>
          <w:tcPr>
            <w:tcW w:w="1913" w:type="pct"/>
            <w:vAlign w:val="center"/>
          </w:tcPr>
          <w:p w14:paraId="23747019" w14:textId="77777777" w:rsidR="0028054E" w:rsidRPr="00695245" w:rsidRDefault="0028054E" w:rsidP="00695245">
            <w:pPr>
              <w:spacing w:after="0" w:line="360" w:lineRule="auto"/>
              <w:jc w:val="both"/>
              <w:rPr>
                <w:rFonts w:ascii="Arial" w:hAnsi="Arial" w:cs="Arial"/>
                <w:iCs/>
                <w:lang w:eastAsia="x-none"/>
              </w:rPr>
            </w:pPr>
            <w:r w:rsidRPr="00695245">
              <w:rPr>
                <w:rFonts w:ascii="Arial" w:hAnsi="Arial" w:cs="Arial"/>
                <w:iCs/>
                <w:lang w:eastAsia="x-none"/>
              </w:rPr>
              <w:t xml:space="preserve">Por un término igual al plazo de ejecución del contrato más_______ meses previstos para la liquidación del contrato. </w:t>
            </w:r>
          </w:p>
          <w:p w14:paraId="44FD2704" w14:textId="77777777" w:rsidR="0028054E" w:rsidRPr="00695245" w:rsidRDefault="0028054E" w:rsidP="00695245">
            <w:pPr>
              <w:spacing w:after="0" w:line="360" w:lineRule="auto"/>
              <w:jc w:val="both"/>
              <w:rPr>
                <w:rFonts w:ascii="Arial" w:hAnsi="Arial" w:cs="Arial"/>
                <w:iCs/>
                <w:noProof/>
                <w:lang w:eastAsia="x-none"/>
              </w:rPr>
            </w:pPr>
          </w:p>
        </w:tc>
      </w:tr>
      <w:tr w:rsidR="00953774" w:rsidRPr="00953774" w14:paraId="5CCFB39B" w14:textId="77777777" w:rsidTr="0032364B">
        <w:trPr>
          <w:trHeight w:val="291"/>
          <w:jc w:val="center"/>
        </w:trPr>
        <w:tc>
          <w:tcPr>
            <w:tcW w:w="1365" w:type="pct"/>
            <w:vAlign w:val="center"/>
          </w:tcPr>
          <w:p w14:paraId="1826DE9C" w14:textId="77777777" w:rsidR="0028054E" w:rsidRPr="00695245" w:rsidRDefault="0028054E" w:rsidP="00695245">
            <w:pPr>
              <w:spacing w:after="0" w:line="360" w:lineRule="auto"/>
              <w:rPr>
                <w:rFonts w:ascii="Arial" w:hAnsi="Arial" w:cs="Arial"/>
                <w:iCs/>
                <w:noProof/>
                <w:lang w:eastAsia="x-none"/>
              </w:rPr>
            </w:pPr>
            <w:r w:rsidRPr="00695245">
              <w:rPr>
                <w:rFonts w:ascii="Arial" w:hAnsi="Arial" w:cs="Arial"/>
                <w:iCs/>
                <w:noProof/>
                <w:lang w:eastAsia="x-none"/>
              </w:rPr>
              <w:t>Devolución del pago anticipado</w:t>
            </w:r>
          </w:p>
        </w:tc>
        <w:tc>
          <w:tcPr>
            <w:tcW w:w="1723" w:type="pct"/>
            <w:vAlign w:val="center"/>
          </w:tcPr>
          <w:p w14:paraId="2636D486" w14:textId="77777777" w:rsidR="0028054E" w:rsidRPr="00695245" w:rsidRDefault="0028054E" w:rsidP="00695245">
            <w:pPr>
              <w:spacing w:after="0" w:line="360" w:lineRule="auto"/>
              <w:ind w:left="77"/>
              <w:jc w:val="both"/>
              <w:rPr>
                <w:rFonts w:ascii="Arial" w:hAnsi="Arial" w:cs="Arial"/>
                <w:iCs/>
                <w:noProof/>
                <w:lang w:eastAsia="x-none"/>
              </w:rPr>
            </w:pPr>
            <w:r w:rsidRPr="00695245">
              <w:rPr>
                <w:rFonts w:ascii="Arial" w:hAnsi="Arial" w:cs="Arial"/>
                <w:iCs/>
                <w:noProof/>
                <w:lang w:eastAsia="x-none"/>
              </w:rPr>
              <w:t>100% del monto que el contratista reciba a título de pago anticipado</w:t>
            </w:r>
          </w:p>
          <w:p w14:paraId="2083E7F5" w14:textId="77777777" w:rsidR="0028054E" w:rsidRPr="00695245" w:rsidRDefault="0028054E" w:rsidP="00695245">
            <w:pPr>
              <w:spacing w:after="0" w:line="360" w:lineRule="auto"/>
              <w:ind w:left="77"/>
              <w:rPr>
                <w:rFonts w:ascii="Arial" w:hAnsi="Arial" w:cs="Arial"/>
                <w:iCs/>
                <w:noProof/>
                <w:lang w:eastAsia="x-none"/>
              </w:rPr>
            </w:pPr>
          </w:p>
        </w:tc>
        <w:tc>
          <w:tcPr>
            <w:tcW w:w="1913" w:type="pct"/>
            <w:vAlign w:val="center"/>
          </w:tcPr>
          <w:p w14:paraId="7F665C38" w14:textId="77777777" w:rsidR="0028054E" w:rsidRPr="00695245" w:rsidRDefault="0028054E" w:rsidP="00695245">
            <w:pPr>
              <w:spacing w:after="0" w:line="360" w:lineRule="auto"/>
              <w:rPr>
                <w:rFonts w:ascii="Arial" w:hAnsi="Arial" w:cs="Arial"/>
                <w:iCs/>
                <w:color w:val="0000FF"/>
                <w:lang w:eastAsia="x-none"/>
              </w:rPr>
            </w:pPr>
            <w:r w:rsidRPr="00695245">
              <w:rPr>
                <w:rFonts w:ascii="Arial" w:hAnsi="Arial" w:cs="Arial"/>
                <w:iCs/>
                <w:lang w:eastAsia="x-none"/>
              </w:rPr>
              <w:t xml:space="preserve">Por un término igual al plazo de ejecución del contrato y _____ meses más. </w:t>
            </w:r>
          </w:p>
          <w:p w14:paraId="14ECD5B8" w14:textId="77777777" w:rsidR="0028054E" w:rsidRPr="00695245" w:rsidRDefault="0028054E" w:rsidP="00695245">
            <w:pPr>
              <w:spacing w:after="0" w:line="360" w:lineRule="auto"/>
              <w:jc w:val="both"/>
              <w:rPr>
                <w:rFonts w:ascii="Arial" w:hAnsi="Arial" w:cs="Arial"/>
                <w:iCs/>
                <w:noProof/>
                <w:lang w:eastAsia="x-none"/>
              </w:rPr>
            </w:pPr>
          </w:p>
        </w:tc>
      </w:tr>
      <w:tr w:rsidR="00953774" w:rsidRPr="00953774" w14:paraId="3A49562A" w14:textId="77777777" w:rsidTr="0032364B">
        <w:trPr>
          <w:trHeight w:val="291"/>
          <w:jc w:val="center"/>
        </w:trPr>
        <w:tc>
          <w:tcPr>
            <w:tcW w:w="1365" w:type="pct"/>
            <w:vAlign w:val="center"/>
          </w:tcPr>
          <w:p w14:paraId="272A3141" w14:textId="77777777" w:rsidR="0028054E" w:rsidRPr="00695245" w:rsidRDefault="0028054E" w:rsidP="00695245">
            <w:pPr>
              <w:spacing w:after="0" w:line="360" w:lineRule="auto"/>
              <w:rPr>
                <w:rFonts w:ascii="Arial" w:hAnsi="Arial" w:cs="Arial"/>
                <w:iCs/>
                <w:noProof/>
                <w:lang w:eastAsia="x-none"/>
              </w:rPr>
            </w:pPr>
            <w:r w:rsidRPr="00695245">
              <w:rPr>
                <w:rFonts w:ascii="Arial" w:hAnsi="Arial" w:cs="Arial"/>
                <w:iCs/>
                <w:noProof/>
                <w:lang w:eastAsia="x-none"/>
              </w:rPr>
              <w:t>Cumplimiento del contrato</w:t>
            </w:r>
          </w:p>
        </w:tc>
        <w:tc>
          <w:tcPr>
            <w:tcW w:w="1723" w:type="pct"/>
            <w:vAlign w:val="center"/>
          </w:tcPr>
          <w:p w14:paraId="18B04C54" w14:textId="77777777" w:rsidR="0028054E" w:rsidRPr="00695245" w:rsidRDefault="0028054E" w:rsidP="00695245">
            <w:pPr>
              <w:spacing w:after="0" w:line="360" w:lineRule="auto"/>
              <w:ind w:left="77"/>
              <w:rPr>
                <w:rFonts w:ascii="Arial" w:hAnsi="Arial" w:cs="Arial"/>
                <w:iCs/>
                <w:noProof/>
                <w:color w:val="FF0000"/>
                <w:highlight w:val="yellow"/>
              </w:rPr>
            </w:pPr>
          </w:p>
          <w:p w14:paraId="3E6CF175" w14:textId="77777777" w:rsidR="0028054E" w:rsidRPr="00695245" w:rsidRDefault="0028054E" w:rsidP="00695245">
            <w:pPr>
              <w:spacing w:after="0" w:line="360" w:lineRule="auto"/>
              <w:ind w:left="77"/>
              <w:rPr>
                <w:rFonts w:ascii="Arial" w:hAnsi="Arial" w:cs="Arial"/>
                <w:iCs/>
                <w:lang w:eastAsia="x-none"/>
              </w:rPr>
            </w:pPr>
            <w:r w:rsidRPr="00695245">
              <w:rPr>
                <w:rFonts w:ascii="Arial" w:hAnsi="Arial" w:cs="Arial"/>
                <w:bCs/>
                <w:iCs/>
              </w:rPr>
              <w:t>Por el ___% del valor total del contrato</w:t>
            </w:r>
            <w:r w:rsidRPr="00695245">
              <w:rPr>
                <w:rFonts w:ascii="Arial" w:hAnsi="Arial" w:cs="Arial"/>
                <w:iCs/>
                <w:lang w:eastAsia="x-none"/>
              </w:rPr>
              <w:t xml:space="preserve">. </w:t>
            </w:r>
          </w:p>
          <w:p w14:paraId="7477DF28" w14:textId="77777777" w:rsidR="0028054E" w:rsidRPr="00695245" w:rsidRDefault="0028054E" w:rsidP="00695245">
            <w:pPr>
              <w:spacing w:after="0" w:line="360" w:lineRule="auto"/>
              <w:ind w:left="77"/>
              <w:jc w:val="both"/>
              <w:rPr>
                <w:rFonts w:ascii="Arial" w:hAnsi="Arial" w:cs="Arial"/>
                <w:bCs/>
                <w:iCs/>
                <w:noProof/>
                <w:color w:val="808080"/>
              </w:rPr>
            </w:pPr>
            <w:r w:rsidRPr="00695245">
              <w:rPr>
                <w:rFonts w:ascii="Arial" w:hAnsi="Arial" w:cs="Arial"/>
                <w:bCs/>
                <w:iCs/>
                <w:color w:val="808080"/>
              </w:rPr>
              <w:t>(No podrá ser inferior al 10% del valor del contrato y debe cubrir las multas y la cláusula penal pecuniaria pactada.</w:t>
            </w:r>
          </w:p>
          <w:p w14:paraId="35B8F093" w14:textId="77777777" w:rsidR="0028054E" w:rsidRPr="00695245" w:rsidRDefault="0028054E" w:rsidP="00695245">
            <w:pPr>
              <w:spacing w:after="0" w:line="360" w:lineRule="auto"/>
              <w:ind w:left="77"/>
              <w:jc w:val="both"/>
              <w:rPr>
                <w:rFonts w:ascii="Arial" w:hAnsi="Arial" w:cs="Arial"/>
                <w:iCs/>
                <w:color w:val="C00000"/>
                <w:highlight w:val="yellow"/>
              </w:rPr>
            </w:pPr>
            <w:r w:rsidRPr="00695245">
              <w:rPr>
                <w:rFonts w:ascii="Arial" w:hAnsi="Arial" w:cs="Arial"/>
                <w:bCs/>
                <w:iCs/>
                <w:color w:val="808080"/>
                <w:lang w:eastAsia="x-none"/>
              </w:rPr>
              <w:t>Cuando el valor del contrato sea superior a 1.000.000 SMMLV se deben tener en cuenta reglas establecidas por el artículo   2.2.1.2.3.1.12. del Decreto Reglamentario 1082 de 2015 ).</w:t>
            </w:r>
          </w:p>
        </w:tc>
        <w:tc>
          <w:tcPr>
            <w:tcW w:w="1913" w:type="pct"/>
            <w:vAlign w:val="center"/>
          </w:tcPr>
          <w:p w14:paraId="12F218BD" w14:textId="77777777" w:rsidR="0028054E" w:rsidRPr="00695245" w:rsidRDefault="0028054E" w:rsidP="00695245">
            <w:pPr>
              <w:spacing w:after="0" w:line="360" w:lineRule="auto"/>
              <w:rPr>
                <w:rFonts w:ascii="Arial" w:hAnsi="Arial" w:cs="Arial"/>
                <w:iCs/>
                <w:noProof/>
                <w:color w:val="FF0000"/>
                <w:highlight w:val="yellow"/>
              </w:rPr>
            </w:pPr>
          </w:p>
          <w:p w14:paraId="6CABBC43" w14:textId="77777777" w:rsidR="0028054E" w:rsidRPr="00695245" w:rsidRDefault="0028054E" w:rsidP="00695245">
            <w:pPr>
              <w:spacing w:after="0" w:line="360" w:lineRule="auto"/>
              <w:jc w:val="both"/>
              <w:rPr>
                <w:rFonts w:ascii="Arial" w:hAnsi="Arial" w:cs="Arial"/>
                <w:b/>
                <w:bCs/>
                <w:iCs/>
                <w:color w:val="0000FF"/>
                <w:highlight w:val="yellow"/>
              </w:rPr>
            </w:pPr>
            <w:r w:rsidRPr="00695245">
              <w:rPr>
                <w:rFonts w:ascii="Arial" w:hAnsi="Arial" w:cs="Arial"/>
                <w:bCs/>
                <w:iCs/>
              </w:rPr>
              <w:t>El término de ejecución del contrato más_____ meses previstos para la liquidación del contrato.</w:t>
            </w:r>
          </w:p>
          <w:p w14:paraId="1362399F" w14:textId="77777777" w:rsidR="0028054E" w:rsidRPr="00695245" w:rsidRDefault="0028054E" w:rsidP="00695245">
            <w:pPr>
              <w:spacing w:after="0" w:line="360" w:lineRule="auto"/>
              <w:jc w:val="both"/>
              <w:rPr>
                <w:rFonts w:ascii="Arial" w:hAnsi="Arial" w:cs="Arial"/>
                <w:iCs/>
                <w:color w:val="0000FF"/>
                <w:highlight w:val="yellow"/>
              </w:rPr>
            </w:pPr>
          </w:p>
        </w:tc>
      </w:tr>
      <w:tr w:rsidR="00953774" w:rsidRPr="00953774" w14:paraId="1FA82FA6" w14:textId="77777777" w:rsidTr="0032364B">
        <w:trPr>
          <w:trHeight w:val="291"/>
          <w:jc w:val="center"/>
        </w:trPr>
        <w:tc>
          <w:tcPr>
            <w:tcW w:w="1365" w:type="pct"/>
            <w:vAlign w:val="center"/>
          </w:tcPr>
          <w:p w14:paraId="2A7B5516" w14:textId="77777777" w:rsidR="0028054E" w:rsidRPr="00695245" w:rsidRDefault="0028054E" w:rsidP="00695245">
            <w:pPr>
              <w:spacing w:after="0" w:line="360" w:lineRule="auto"/>
              <w:jc w:val="both"/>
              <w:rPr>
                <w:rFonts w:ascii="Arial" w:hAnsi="Arial" w:cs="Arial"/>
                <w:iCs/>
                <w:noProof/>
                <w:lang w:eastAsia="x-none"/>
              </w:rPr>
            </w:pPr>
            <w:r w:rsidRPr="00695245">
              <w:rPr>
                <w:rFonts w:ascii="Arial" w:hAnsi="Arial" w:cs="Arial"/>
                <w:iCs/>
                <w:noProof/>
                <w:lang w:eastAsia="x-none"/>
              </w:rPr>
              <w:t xml:space="preserve">Pago de Salarios, Prestaciones sociales legales e </w:t>
            </w:r>
            <w:r w:rsidRPr="00695245">
              <w:rPr>
                <w:rFonts w:ascii="Arial" w:hAnsi="Arial" w:cs="Arial"/>
                <w:iCs/>
                <w:noProof/>
                <w:lang w:eastAsia="x-none"/>
              </w:rPr>
              <w:lastRenderedPageBreak/>
              <w:t>indemnizaciones laborales</w:t>
            </w:r>
          </w:p>
        </w:tc>
        <w:tc>
          <w:tcPr>
            <w:tcW w:w="1723" w:type="pct"/>
            <w:vAlign w:val="center"/>
          </w:tcPr>
          <w:p w14:paraId="587BFFF0" w14:textId="77777777" w:rsidR="0028054E" w:rsidRPr="00695245" w:rsidRDefault="0028054E" w:rsidP="00695245">
            <w:pPr>
              <w:spacing w:after="0" w:line="360" w:lineRule="auto"/>
              <w:ind w:left="77"/>
              <w:rPr>
                <w:rFonts w:ascii="Arial" w:hAnsi="Arial" w:cs="Arial"/>
                <w:iCs/>
                <w:noProof/>
                <w:color w:val="3333FF"/>
                <w:lang w:eastAsia="x-none"/>
              </w:rPr>
            </w:pPr>
            <w:r w:rsidRPr="00695245">
              <w:rPr>
                <w:rFonts w:ascii="Arial" w:hAnsi="Arial" w:cs="Arial"/>
                <w:iCs/>
                <w:noProof/>
                <w:lang w:eastAsia="x-none"/>
              </w:rPr>
              <w:lastRenderedPageBreak/>
              <w:t>Por el ____ % por ciento  del valor total del contrato</w:t>
            </w:r>
            <w:r w:rsidRPr="00695245">
              <w:rPr>
                <w:rFonts w:ascii="Arial" w:hAnsi="Arial" w:cs="Arial"/>
                <w:iCs/>
                <w:noProof/>
                <w:color w:val="3333FF"/>
                <w:lang w:eastAsia="x-none"/>
              </w:rPr>
              <w:t xml:space="preserve"> .</w:t>
            </w:r>
          </w:p>
          <w:p w14:paraId="281676F3" w14:textId="77777777" w:rsidR="0028054E" w:rsidRPr="00695245" w:rsidRDefault="0028054E" w:rsidP="00695245">
            <w:pPr>
              <w:spacing w:after="0" w:line="360" w:lineRule="auto"/>
              <w:ind w:left="77"/>
              <w:jc w:val="both"/>
              <w:rPr>
                <w:rFonts w:ascii="Arial" w:hAnsi="Arial" w:cs="Arial"/>
                <w:iCs/>
                <w:noProof/>
                <w:color w:val="C00000"/>
                <w:lang w:eastAsia="x-none"/>
              </w:rPr>
            </w:pPr>
            <w:r w:rsidRPr="00695245">
              <w:rPr>
                <w:rFonts w:ascii="Arial" w:hAnsi="Arial" w:cs="Arial"/>
                <w:iCs/>
                <w:color w:val="808080"/>
              </w:rPr>
              <w:lastRenderedPageBreak/>
              <w:t>(No podrá ser inferior al cinco por ciento (5%) del valor total del</w:t>
            </w:r>
            <w:r w:rsidRPr="00695245">
              <w:rPr>
                <w:rFonts w:ascii="Arial" w:hAnsi="Arial" w:cs="Arial"/>
                <w:iCs/>
                <w:noProof/>
                <w:color w:val="808080"/>
                <w:lang w:eastAsia="x-none"/>
              </w:rPr>
              <w:t xml:space="preserve"> </w:t>
            </w:r>
            <w:r w:rsidRPr="00695245">
              <w:rPr>
                <w:rFonts w:ascii="Arial" w:hAnsi="Arial" w:cs="Arial"/>
                <w:iCs/>
                <w:color w:val="808080"/>
              </w:rPr>
              <w:t>contrato)</w:t>
            </w:r>
          </w:p>
        </w:tc>
        <w:tc>
          <w:tcPr>
            <w:tcW w:w="1913" w:type="pct"/>
            <w:vAlign w:val="center"/>
          </w:tcPr>
          <w:p w14:paraId="00DE1D2D" w14:textId="77777777" w:rsidR="0028054E" w:rsidRPr="00695245" w:rsidRDefault="0028054E" w:rsidP="00695245">
            <w:pPr>
              <w:spacing w:after="0" w:line="360" w:lineRule="auto"/>
              <w:jc w:val="both"/>
              <w:rPr>
                <w:rFonts w:ascii="Arial" w:hAnsi="Arial" w:cs="Arial"/>
                <w:iCs/>
                <w:noProof/>
                <w:lang w:eastAsia="x-none"/>
              </w:rPr>
            </w:pPr>
            <w:r w:rsidRPr="00695245">
              <w:rPr>
                <w:rFonts w:ascii="Arial" w:hAnsi="Arial" w:cs="Arial"/>
                <w:iCs/>
                <w:noProof/>
                <w:lang w:eastAsia="x-none"/>
              </w:rPr>
              <w:lastRenderedPageBreak/>
              <w:t xml:space="preserve">El término de ejecución del contrato y 3 años más. </w:t>
            </w:r>
          </w:p>
          <w:p w14:paraId="6411F31B" w14:textId="77777777" w:rsidR="0028054E" w:rsidRPr="00695245" w:rsidRDefault="0028054E" w:rsidP="00695245">
            <w:pPr>
              <w:spacing w:after="0" w:line="360" w:lineRule="auto"/>
              <w:rPr>
                <w:rFonts w:ascii="Arial" w:hAnsi="Arial" w:cs="Arial"/>
                <w:iCs/>
                <w:noProof/>
                <w:color w:val="3333FF"/>
                <w:lang w:eastAsia="x-none"/>
              </w:rPr>
            </w:pPr>
          </w:p>
        </w:tc>
      </w:tr>
      <w:tr w:rsidR="00953774" w:rsidRPr="00953774" w14:paraId="3C8AEA50" w14:textId="77777777" w:rsidTr="0032364B">
        <w:trPr>
          <w:trHeight w:val="291"/>
          <w:jc w:val="center"/>
        </w:trPr>
        <w:tc>
          <w:tcPr>
            <w:tcW w:w="1365" w:type="pct"/>
            <w:vAlign w:val="center"/>
          </w:tcPr>
          <w:p w14:paraId="1238B445" w14:textId="77777777" w:rsidR="0028054E" w:rsidRPr="00695245" w:rsidRDefault="0028054E" w:rsidP="00695245">
            <w:pPr>
              <w:spacing w:after="0" w:line="360" w:lineRule="auto"/>
              <w:rPr>
                <w:rFonts w:ascii="Arial" w:hAnsi="Arial" w:cs="Arial"/>
                <w:iCs/>
                <w:noProof/>
                <w:lang w:eastAsia="x-none"/>
              </w:rPr>
            </w:pPr>
            <w:r w:rsidRPr="00695245">
              <w:rPr>
                <w:rFonts w:ascii="Arial" w:hAnsi="Arial" w:cs="Arial"/>
                <w:iCs/>
                <w:noProof/>
                <w:lang w:eastAsia="x-none"/>
              </w:rPr>
              <w:t xml:space="preserve">Calidad y correcto funcionamiento de los bienes </w:t>
            </w:r>
          </w:p>
        </w:tc>
        <w:tc>
          <w:tcPr>
            <w:tcW w:w="1723" w:type="pct"/>
            <w:vAlign w:val="center"/>
          </w:tcPr>
          <w:p w14:paraId="2468810D" w14:textId="77777777" w:rsidR="0028054E" w:rsidRPr="00695245" w:rsidRDefault="0028054E" w:rsidP="00695245">
            <w:pPr>
              <w:spacing w:after="0" w:line="360" w:lineRule="auto"/>
              <w:ind w:left="77"/>
              <w:jc w:val="both"/>
              <w:rPr>
                <w:rFonts w:ascii="Arial" w:hAnsi="Arial" w:cs="Arial"/>
                <w:iCs/>
                <w:noProof/>
              </w:rPr>
            </w:pPr>
            <w:r w:rsidRPr="00695245">
              <w:rPr>
                <w:rFonts w:ascii="Arial" w:hAnsi="Arial" w:cs="Arial"/>
                <w:iCs/>
                <w:noProof/>
              </w:rPr>
              <w:t>Por el ___% del Valor total  de los bienes y equipos suministrados.</w:t>
            </w:r>
          </w:p>
          <w:p w14:paraId="582B9C39" w14:textId="77777777" w:rsidR="0028054E" w:rsidRPr="00695245" w:rsidRDefault="0028054E" w:rsidP="00695245">
            <w:pPr>
              <w:spacing w:after="0" w:line="360" w:lineRule="auto"/>
              <w:ind w:left="77"/>
              <w:rPr>
                <w:rFonts w:ascii="Arial" w:hAnsi="Arial" w:cs="Arial"/>
                <w:iCs/>
                <w:noProof/>
                <w:color w:val="FF0000"/>
              </w:rPr>
            </w:pPr>
          </w:p>
          <w:p w14:paraId="1C152202" w14:textId="77777777" w:rsidR="0028054E" w:rsidRPr="00695245" w:rsidRDefault="0028054E" w:rsidP="00695245">
            <w:pPr>
              <w:spacing w:after="0" w:line="360" w:lineRule="auto"/>
              <w:ind w:left="77"/>
              <w:jc w:val="both"/>
              <w:rPr>
                <w:rFonts w:ascii="Arial" w:hAnsi="Arial" w:cs="Arial"/>
                <w:iCs/>
                <w:color w:val="C00000"/>
                <w:highlight w:val="yellow"/>
              </w:rPr>
            </w:pPr>
            <w:r w:rsidRPr="00695245">
              <w:rPr>
                <w:rFonts w:ascii="Arial" w:hAnsi="Arial" w:cs="Arial"/>
                <w:iCs/>
                <w:color w:val="808080"/>
              </w:rPr>
              <w:t>(Se determina teniendo en cuenta el objeto, el valor, la naturaleza, las obligaciones contenidas en el contrato, la garantía mínima presunta y los vicios ocultos)</w:t>
            </w:r>
          </w:p>
        </w:tc>
        <w:tc>
          <w:tcPr>
            <w:tcW w:w="1913" w:type="pct"/>
            <w:vAlign w:val="center"/>
          </w:tcPr>
          <w:p w14:paraId="71C65E65" w14:textId="77777777" w:rsidR="0028054E" w:rsidRPr="00695245" w:rsidRDefault="0028054E" w:rsidP="00695245">
            <w:pPr>
              <w:spacing w:after="0" w:line="360" w:lineRule="auto"/>
              <w:rPr>
                <w:rFonts w:ascii="Arial" w:hAnsi="Arial" w:cs="Arial"/>
                <w:iCs/>
                <w:noProof/>
                <w:color w:val="3333FF"/>
              </w:rPr>
            </w:pPr>
          </w:p>
          <w:p w14:paraId="62204752" w14:textId="77777777" w:rsidR="0028054E" w:rsidRPr="00695245" w:rsidRDefault="0028054E" w:rsidP="00695245">
            <w:pPr>
              <w:spacing w:after="0" w:line="360" w:lineRule="auto"/>
              <w:jc w:val="both"/>
              <w:rPr>
                <w:rFonts w:ascii="Arial" w:hAnsi="Arial" w:cs="Arial"/>
                <w:iCs/>
                <w:noProof/>
                <w:color w:val="3333FF"/>
              </w:rPr>
            </w:pPr>
            <w:r w:rsidRPr="00695245">
              <w:rPr>
                <w:rFonts w:ascii="Arial" w:hAnsi="Arial" w:cs="Arial"/>
                <w:iCs/>
                <w:noProof/>
              </w:rPr>
              <w:t>Desde el recibo a satisfacción del contrato más __  meses</w:t>
            </w:r>
            <w:r w:rsidRPr="00695245">
              <w:rPr>
                <w:rFonts w:ascii="Arial" w:hAnsi="Arial" w:cs="Arial"/>
                <w:iCs/>
                <w:noProof/>
                <w:color w:val="3333FF"/>
              </w:rPr>
              <w:t>.</w:t>
            </w:r>
          </w:p>
          <w:p w14:paraId="0B5CEDBC" w14:textId="77777777" w:rsidR="0028054E" w:rsidRPr="00695245" w:rsidRDefault="0028054E" w:rsidP="00695245">
            <w:pPr>
              <w:spacing w:after="0" w:line="360" w:lineRule="auto"/>
              <w:rPr>
                <w:rFonts w:ascii="Arial" w:hAnsi="Arial" w:cs="Arial"/>
                <w:iCs/>
                <w:color w:val="0000FF"/>
              </w:rPr>
            </w:pPr>
          </w:p>
          <w:p w14:paraId="0718E9B7" w14:textId="77777777" w:rsidR="0028054E" w:rsidRPr="00695245" w:rsidRDefault="0028054E" w:rsidP="00695245">
            <w:pPr>
              <w:spacing w:after="0" w:line="360" w:lineRule="auto"/>
              <w:rPr>
                <w:rFonts w:ascii="Arial" w:hAnsi="Arial" w:cs="Arial"/>
                <w:iCs/>
                <w:color w:val="0000FF"/>
              </w:rPr>
            </w:pPr>
          </w:p>
          <w:p w14:paraId="61CACF98" w14:textId="77777777" w:rsidR="0028054E" w:rsidRPr="00695245" w:rsidRDefault="0028054E" w:rsidP="00695245">
            <w:pPr>
              <w:spacing w:after="0" w:line="360" w:lineRule="auto"/>
              <w:rPr>
                <w:rFonts w:ascii="Arial" w:hAnsi="Arial" w:cs="Arial"/>
                <w:iCs/>
                <w:color w:val="0000FF"/>
                <w:highlight w:val="yellow"/>
              </w:rPr>
            </w:pPr>
          </w:p>
        </w:tc>
      </w:tr>
      <w:tr w:rsidR="00953774" w:rsidRPr="00953774" w14:paraId="724463CF" w14:textId="77777777" w:rsidTr="0032364B">
        <w:trPr>
          <w:trHeight w:val="291"/>
          <w:jc w:val="center"/>
        </w:trPr>
        <w:tc>
          <w:tcPr>
            <w:tcW w:w="1365" w:type="pct"/>
            <w:vAlign w:val="center"/>
          </w:tcPr>
          <w:p w14:paraId="384BCEB6" w14:textId="77777777" w:rsidR="0028054E" w:rsidRPr="00695245" w:rsidRDefault="0028054E" w:rsidP="00695245">
            <w:pPr>
              <w:spacing w:after="0" w:line="360" w:lineRule="auto"/>
              <w:rPr>
                <w:rFonts w:ascii="Arial" w:hAnsi="Arial" w:cs="Arial"/>
                <w:iCs/>
                <w:noProof/>
                <w:lang w:eastAsia="x-none"/>
              </w:rPr>
            </w:pPr>
            <w:r w:rsidRPr="00695245">
              <w:rPr>
                <w:rFonts w:ascii="Arial" w:hAnsi="Arial" w:cs="Arial"/>
                <w:iCs/>
                <w:noProof/>
                <w:lang w:eastAsia="x-none"/>
              </w:rPr>
              <w:t>Calidad del Servicio</w:t>
            </w:r>
          </w:p>
        </w:tc>
        <w:tc>
          <w:tcPr>
            <w:tcW w:w="1723" w:type="pct"/>
            <w:vAlign w:val="center"/>
          </w:tcPr>
          <w:p w14:paraId="4F45F92D" w14:textId="77777777" w:rsidR="0028054E" w:rsidRPr="00695245" w:rsidRDefault="0028054E" w:rsidP="00695245">
            <w:pPr>
              <w:spacing w:after="0" w:line="360" w:lineRule="auto"/>
              <w:ind w:left="77"/>
              <w:rPr>
                <w:rFonts w:ascii="Arial" w:hAnsi="Arial" w:cs="Arial"/>
                <w:iCs/>
                <w:noProof/>
              </w:rPr>
            </w:pPr>
            <w:r w:rsidRPr="00695245">
              <w:rPr>
                <w:rFonts w:ascii="Arial" w:hAnsi="Arial" w:cs="Arial"/>
                <w:iCs/>
                <w:noProof/>
              </w:rPr>
              <w:t>Por el ___% del Valor total  de los servicios suministrados</w:t>
            </w:r>
          </w:p>
          <w:p w14:paraId="4A75241D" w14:textId="77777777" w:rsidR="0028054E" w:rsidRPr="00695245" w:rsidRDefault="0028054E" w:rsidP="00695245">
            <w:pPr>
              <w:spacing w:after="0" w:line="360" w:lineRule="auto"/>
              <w:ind w:left="77"/>
              <w:rPr>
                <w:rFonts w:ascii="Arial" w:hAnsi="Arial" w:cs="Arial"/>
                <w:iCs/>
                <w:noProof/>
                <w:color w:val="FF0000"/>
              </w:rPr>
            </w:pPr>
          </w:p>
          <w:p w14:paraId="0AF7548A" w14:textId="77777777" w:rsidR="0028054E" w:rsidRPr="00695245" w:rsidRDefault="0028054E" w:rsidP="00695245">
            <w:pPr>
              <w:spacing w:after="0" w:line="360" w:lineRule="auto"/>
              <w:ind w:left="77"/>
              <w:rPr>
                <w:rFonts w:ascii="Arial" w:hAnsi="Arial" w:cs="Arial"/>
                <w:iCs/>
                <w:color w:val="808080"/>
              </w:rPr>
            </w:pPr>
          </w:p>
          <w:p w14:paraId="4D72EA1B" w14:textId="77777777" w:rsidR="0028054E" w:rsidRPr="00695245" w:rsidRDefault="0028054E" w:rsidP="00695245">
            <w:pPr>
              <w:spacing w:after="0" w:line="360" w:lineRule="auto"/>
              <w:ind w:left="77"/>
              <w:jc w:val="both"/>
              <w:rPr>
                <w:rFonts w:ascii="Arial" w:hAnsi="Arial" w:cs="Arial"/>
                <w:iCs/>
                <w:color w:val="C00000"/>
                <w:highlight w:val="yellow"/>
              </w:rPr>
            </w:pPr>
            <w:r w:rsidRPr="00695245">
              <w:rPr>
                <w:rFonts w:ascii="Arial" w:hAnsi="Arial" w:cs="Arial"/>
                <w:iCs/>
                <w:color w:val="808080"/>
              </w:rPr>
              <w:t>(Se determina teniendo en cuenta el objeto, el valor, la naturaleza y las obligaciones contenidas en el contrato)</w:t>
            </w:r>
          </w:p>
        </w:tc>
        <w:tc>
          <w:tcPr>
            <w:tcW w:w="1913" w:type="pct"/>
            <w:vAlign w:val="center"/>
          </w:tcPr>
          <w:p w14:paraId="4C8BDB95" w14:textId="77777777" w:rsidR="0028054E" w:rsidRPr="00695245" w:rsidRDefault="0028054E" w:rsidP="00695245">
            <w:pPr>
              <w:spacing w:after="0" w:line="360" w:lineRule="auto"/>
              <w:jc w:val="both"/>
              <w:rPr>
                <w:rFonts w:ascii="Arial" w:hAnsi="Arial" w:cs="Arial"/>
                <w:iCs/>
                <w:noProof/>
                <w:lang w:val="x-none" w:eastAsia="x-none"/>
              </w:rPr>
            </w:pPr>
            <w:r w:rsidRPr="00695245">
              <w:rPr>
                <w:rFonts w:ascii="Arial" w:hAnsi="Arial" w:cs="Arial"/>
                <w:iCs/>
                <w:noProof/>
                <w:lang w:eastAsia="x-none"/>
              </w:rPr>
              <w:t xml:space="preserve">El término de ejecución del contrato </w:t>
            </w:r>
            <w:r w:rsidRPr="00695245">
              <w:rPr>
                <w:rFonts w:ascii="Arial" w:hAnsi="Arial" w:cs="Arial"/>
                <w:iCs/>
              </w:rPr>
              <w:t>más_____ meses, contados a partir del recibo a satisfacción.</w:t>
            </w:r>
          </w:p>
          <w:p w14:paraId="2C73D1CD" w14:textId="77777777" w:rsidR="0028054E" w:rsidRPr="00695245" w:rsidRDefault="0028054E" w:rsidP="00695245">
            <w:pPr>
              <w:spacing w:after="0" w:line="360" w:lineRule="auto"/>
              <w:jc w:val="both"/>
              <w:rPr>
                <w:rFonts w:ascii="Arial" w:hAnsi="Arial" w:cs="Arial"/>
                <w:iCs/>
                <w:color w:val="C00000"/>
                <w:highlight w:val="yellow"/>
              </w:rPr>
            </w:pPr>
            <w:r w:rsidRPr="00695245">
              <w:rPr>
                <w:rFonts w:ascii="Arial" w:hAnsi="Arial" w:cs="Arial"/>
                <w:iCs/>
                <w:color w:val="808080"/>
                <w:u w:val="single"/>
              </w:rPr>
              <w:t xml:space="preserve"> (En los contratos de interventoría</w:t>
            </w:r>
            <w:r w:rsidRPr="00695245">
              <w:rPr>
                <w:rFonts w:ascii="Arial" w:hAnsi="Arial" w:cs="Arial"/>
                <w:iCs/>
                <w:color w:val="808080"/>
              </w:rPr>
              <w:t xml:space="preserve">, la vigencia de este amparo debe ser igual al plazo de la garantía de estabilidad del contrato principal en cumplimiento del </w:t>
            </w:r>
            <w:hyperlink r:id="rId21" w:anchor="85.P" w:history="1">
              <w:r w:rsidRPr="00695245">
                <w:rPr>
                  <w:rFonts w:ascii="Arial" w:hAnsi="Arial" w:cs="Arial"/>
                  <w:iCs/>
                  <w:color w:val="808080"/>
                </w:rPr>
                <w:t>parágrafo</w:t>
              </w:r>
            </w:hyperlink>
            <w:r w:rsidRPr="00695245">
              <w:rPr>
                <w:rFonts w:ascii="Arial" w:hAnsi="Arial" w:cs="Arial"/>
                <w:iCs/>
                <w:color w:val="808080"/>
              </w:rPr>
              <w:t xml:space="preserve"> del artículo 85 de la Ley 1474 de 2011.)</w:t>
            </w:r>
          </w:p>
        </w:tc>
      </w:tr>
    </w:tbl>
    <w:p w14:paraId="44B60132" w14:textId="77777777" w:rsidR="00532D9B" w:rsidRPr="00695245" w:rsidRDefault="00532D9B" w:rsidP="00695245">
      <w:pPr>
        <w:tabs>
          <w:tab w:val="left" w:pos="4140"/>
        </w:tabs>
        <w:autoSpaceDE w:val="0"/>
        <w:autoSpaceDN w:val="0"/>
        <w:adjustRightInd w:val="0"/>
        <w:spacing w:after="0" w:line="360" w:lineRule="auto"/>
        <w:ind w:right="-376"/>
        <w:jc w:val="both"/>
        <w:rPr>
          <w:rFonts w:ascii="Arial" w:hAnsi="Arial" w:cs="Arial"/>
          <w:iCs/>
          <w:color w:val="808080"/>
        </w:rPr>
      </w:pPr>
    </w:p>
    <w:p w14:paraId="1AC10041" w14:textId="77777777" w:rsidR="0032364B" w:rsidRDefault="0032364B" w:rsidP="00695245">
      <w:pPr>
        <w:tabs>
          <w:tab w:val="left" w:pos="4140"/>
        </w:tabs>
        <w:autoSpaceDE w:val="0"/>
        <w:autoSpaceDN w:val="0"/>
        <w:adjustRightInd w:val="0"/>
        <w:spacing w:after="0" w:line="360" w:lineRule="auto"/>
        <w:ind w:left="-709" w:right="-376"/>
        <w:jc w:val="both"/>
        <w:rPr>
          <w:rFonts w:ascii="Arial" w:hAnsi="Arial" w:cs="Arial"/>
          <w:iCs/>
          <w:color w:val="808080"/>
        </w:rPr>
      </w:pPr>
    </w:p>
    <w:p w14:paraId="484F30F4" w14:textId="77777777" w:rsidR="0032364B" w:rsidRDefault="0032364B" w:rsidP="00695245">
      <w:pPr>
        <w:tabs>
          <w:tab w:val="left" w:pos="4140"/>
        </w:tabs>
        <w:autoSpaceDE w:val="0"/>
        <w:autoSpaceDN w:val="0"/>
        <w:adjustRightInd w:val="0"/>
        <w:spacing w:after="0" w:line="360" w:lineRule="auto"/>
        <w:ind w:left="-709" w:right="-376"/>
        <w:jc w:val="both"/>
        <w:rPr>
          <w:rFonts w:ascii="Arial" w:hAnsi="Arial" w:cs="Arial"/>
          <w:iCs/>
          <w:color w:val="808080"/>
        </w:rPr>
      </w:pPr>
    </w:p>
    <w:p w14:paraId="1558C4E4" w14:textId="793383AB" w:rsidR="00B933A2" w:rsidRPr="00953774" w:rsidRDefault="00FA77D3" w:rsidP="0032364B">
      <w:pPr>
        <w:tabs>
          <w:tab w:val="left" w:pos="4140"/>
        </w:tabs>
        <w:autoSpaceDE w:val="0"/>
        <w:autoSpaceDN w:val="0"/>
        <w:adjustRightInd w:val="0"/>
        <w:spacing w:after="0" w:line="360" w:lineRule="auto"/>
        <w:ind w:left="-284" w:right="-376"/>
        <w:jc w:val="both"/>
        <w:rPr>
          <w:rFonts w:ascii="Arial" w:hAnsi="Arial" w:cs="Arial"/>
          <w:iCs/>
          <w:color w:val="808080"/>
        </w:rPr>
      </w:pPr>
      <w:r w:rsidRPr="00695245">
        <w:rPr>
          <w:rFonts w:ascii="Arial" w:hAnsi="Arial" w:cs="Arial"/>
          <w:iCs/>
          <w:color w:val="808080"/>
        </w:rPr>
        <w:t xml:space="preserve">Tener en cuenta que para esta modalidad no es obligatoria la constitución de garantías, no </w:t>
      </w:r>
      <w:r w:rsidR="00EF6EEA" w:rsidRPr="00695245">
        <w:rPr>
          <w:rFonts w:ascii="Arial" w:hAnsi="Arial" w:cs="Arial"/>
          <w:iCs/>
          <w:color w:val="808080"/>
        </w:rPr>
        <w:t>obstante,</w:t>
      </w:r>
      <w:r w:rsidRPr="00695245">
        <w:rPr>
          <w:rFonts w:ascii="Arial" w:hAnsi="Arial" w:cs="Arial"/>
          <w:iCs/>
          <w:color w:val="808080"/>
        </w:rPr>
        <w:t xml:space="preserve"> en caso de no exigirlas se debe justificar porque no se requieren.</w:t>
      </w:r>
      <w:r w:rsidR="00B933A2" w:rsidRPr="00695245">
        <w:rPr>
          <w:rFonts w:ascii="Arial" w:hAnsi="Arial" w:cs="Arial"/>
          <w:iCs/>
          <w:color w:val="808080"/>
        </w:rPr>
        <w:t xml:space="preserve">) </w:t>
      </w:r>
    </w:p>
    <w:p w14:paraId="09861D9F" w14:textId="77777777" w:rsidR="00532D9B" w:rsidRPr="00695245" w:rsidRDefault="00532D9B" w:rsidP="00695245">
      <w:pPr>
        <w:tabs>
          <w:tab w:val="left" w:pos="4140"/>
        </w:tabs>
        <w:autoSpaceDE w:val="0"/>
        <w:autoSpaceDN w:val="0"/>
        <w:adjustRightInd w:val="0"/>
        <w:spacing w:after="0" w:line="360" w:lineRule="auto"/>
        <w:ind w:left="-709" w:right="-376"/>
        <w:jc w:val="both"/>
        <w:rPr>
          <w:rFonts w:ascii="Arial" w:hAnsi="Arial" w:cs="Arial"/>
          <w:bCs/>
          <w:iCs/>
          <w:color w:val="808080"/>
        </w:rPr>
      </w:pPr>
    </w:p>
    <w:p w14:paraId="792B187A" w14:textId="77777777" w:rsidR="00444434" w:rsidRPr="00953774" w:rsidRDefault="00444434" w:rsidP="00695245">
      <w:pPr>
        <w:pStyle w:val="Ttulo1"/>
        <w:numPr>
          <w:ilvl w:val="0"/>
          <w:numId w:val="26"/>
        </w:numPr>
        <w:spacing w:before="0" w:line="360" w:lineRule="auto"/>
        <w:ind w:right="-376"/>
        <w:rPr>
          <w:rFonts w:ascii="Arial" w:eastAsia="MS Mincho" w:hAnsi="Arial" w:cs="Arial"/>
          <w:bCs/>
          <w:iCs/>
          <w:szCs w:val="22"/>
        </w:rPr>
      </w:pPr>
      <w:r w:rsidRPr="00953774">
        <w:rPr>
          <w:rFonts w:ascii="Arial" w:eastAsia="MS Mincho" w:hAnsi="Arial" w:cs="Arial"/>
          <w:bCs/>
          <w:iCs/>
          <w:szCs w:val="22"/>
        </w:rPr>
        <w:t>INDICACIÓN DE SI EL PROCESO DE CONTRATACIÓN ESTÁ COBIJADO POR UN ACUERDO COMERCIAL:</w:t>
      </w:r>
    </w:p>
    <w:p w14:paraId="0556F79C" w14:textId="77777777" w:rsidR="00532D9B" w:rsidRPr="00953774" w:rsidRDefault="00532D9B" w:rsidP="00695245">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709" w:right="-376"/>
        <w:jc w:val="both"/>
        <w:rPr>
          <w:rFonts w:ascii="Arial" w:eastAsia="MS Mincho" w:hAnsi="Arial" w:cs="Arial"/>
          <w:b/>
          <w:iCs/>
          <w:color w:val="000000"/>
        </w:rPr>
      </w:pPr>
    </w:p>
    <w:p w14:paraId="7465D5BD" w14:textId="77777777" w:rsidR="00532D9B" w:rsidRPr="00953774" w:rsidRDefault="00DB6E4E" w:rsidP="0032364B">
      <w:pPr>
        <w:autoSpaceDE w:val="0"/>
        <w:autoSpaceDN w:val="0"/>
        <w:adjustRightInd w:val="0"/>
        <w:spacing w:after="0" w:line="360" w:lineRule="auto"/>
        <w:ind w:left="-284" w:right="-376"/>
        <w:jc w:val="both"/>
        <w:rPr>
          <w:rFonts w:ascii="Arial" w:hAnsi="Arial" w:cs="Arial"/>
          <w:iCs/>
        </w:rPr>
      </w:pPr>
      <w:r w:rsidRPr="00953774">
        <w:rPr>
          <w:rFonts w:ascii="Arial" w:hAnsi="Arial" w:cs="Arial"/>
          <w:iCs/>
        </w:rPr>
        <w:t>De acuerdo con lo establecido en el Manual para el manejo de los Acuerdos Comerciales en Procesos de Contratación, expedido por la Agencia Nacional de Contratación Pública -Colombia Compra Eficiente, las Entidades Estatales no deben hacer este análisis para los Procesos de Contratación adelantados por la modalidad de selección de contratación directa.</w:t>
      </w:r>
    </w:p>
    <w:p w14:paraId="01C5AB1A" w14:textId="77777777" w:rsidR="00532D9B" w:rsidRPr="00953774" w:rsidRDefault="00532D9B" w:rsidP="00695245">
      <w:pPr>
        <w:autoSpaceDE w:val="0"/>
        <w:autoSpaceDN w:val="0"/>
        <w:adjustRightInd w:val="0"/>
        <w:spacing w:after="0" w:line="360" w:lineRule="auto"/>
        <w:ind w:left="-709" w:right="-376"/>
        <w:jc w:val="both"/>
        <w:rPr>
          <w:rFonts w:ascii="Arial" w:hAnsi="Arial" w:cs="Arial"/>
          <w:iCs/>
        </w:rPr>
      </w:pPr>
    </w:p>
    <w:p w14:paraId="1741A63E" w14:textId="77777777" w:rsidR="00ED33B9" w:rsidRPr="00953774" w:rsidRDefault="00F91FAC" w:rsidP="00695245">
      <w:pPr>
        <w:pStyle w:val="Ttulo1"/>
        <w:numPr>
          <w:ilvl w:val="0"/>
          <w:numId w:val="26"/>
        </w:numPr>
        <w:spacing w:before="0" w:line="360" w:lineRule="auto"/>
        <w:ind w:right="-376"/>
        <w:rPr>
          <w:rFonts w:ascii="Arial" w:eastAsia="MS Mincho" w:hAnsi="Arial" w:cs="Arial"/>
          <w:bCs/>
          <w:iCs/>
          <w:szCs w:val="22"/>
        </w:rPr>
      </w:pPr>
      <w:r w:rsidRPr="00953774">
        <w:rPr>
          <w:rFonts w:ascii="Arial" w:eastAsia="MS Mincho" w:hAnsi="Arial" w:cs="Arial"/>
          <w:bCs/>
          <w:iCs/>
          <w:szCs w:val="22"/>
        </w:rPr>
        <w:t>CONDICIONES CONTRACTUALES</w:t>
      </w:r>
      <w:r w:rsidR="00963383" w:rsidRPr="00953774">
        <w:rPr>
          <w:rFonts w:ascii="Arial" w:eastAsia="MS Mincho" w:hAnsi="Arial" w:cs="Arial"/>
          <w:bCs/>
          <w:iCs/>
          <w:szCs w:val="22"/>
        </w:rPr>
        <w:t xml:space="preserve"> O DEL </w:t>
      </w:r>
      <w:r w:rsidR="00B933A2" w:rsidRPr="00953774">
        <w:rPr>
          <w:rFonts w:ascii="Arial" w:eastAsia="MS Mincho" w:hAnsi="Arial" w:cs="Arial"/>
          <w:bCs/>
          <w:iCs/>
          <w:szCs w:val="22"/>
        </w:rPr>
        <w:t>CONTRATO</w:t>
      </w:r>
    </w:p>
    <w:p w14:paraId="4C9348EE" w14:textId="77777777" w:rsidR="00532D9B" w:rsidRPr="00953774" w:rsidRDefault="00532D9B" w:rsidP="00695245">
      <w:pPr>
        <w:tabs>
          <w:tab w:val="left" w:pos="567"/>
          <w:tab w:val="left" w:pos="8647"/>
        </w:tabs>
        <w:spacing w:after="0" w:line="360" w:lineRule="auto"/>
        <w:ind w:left="-709" w:right="-376"/>
        <w:rPr>
          <w:rFonts w:ascii="Arial" w:eastAsia="MS Mincho" w:hAnsi="Arial" w:cs="Arial"/>
          <w:b/>
          <w:iCs/>
          <w:color w:val="000000"/>
        </w:rPr>
      </w:pPr>
    </w:p>
    <w:p w14:paraId="4961A9FA" w14:textId="77777777" w:rsidR="00D97297" w:rsidRPr="00953774" w:rsidRDefault="003217A3" w:rsidP="0032364B">
      <w:pPr>
        <w:numPr>
          <w:ilvl w:val="1"/>
          <w:numId w:val="38"/>
        </w:numPr>
        <w:spacing w:after="0" w:line="360" w:lineRule="auto"/>
        <w:ind w:left="709" w:right="-376"/>
        <w:jc w:val="both"/>
        <w:rPr>
          <w:rFonts w:ascii="Arial" w:hAnsi="Arial" w:cs="Arial"/>
          <w:b/>
          <w:bCs/>
          <w:iCs/>
        </w:rPr>
      </w:pPr>
      <w:r w:rsidRPr="00953774">
        <w:rPr>
          <w:rFonts w:ascii="Arial" w:hAnsi="Arial" w:cs="Arial"/>
          <w:b/>
          <w:bCs/>
          <w:iCs/>
        </w:rPr>
        <w:t>OBLIGACIONES</w:t>
      </w:r>
      <w:r w:rsidR="00CB470A" w:rsidRPr="00953774">
        <w:rPr>
          <w:rFonts w:ascii="Arial" w:hAnsi="Arial" w:cs="Arial"/>
          <w:b/>
          <w:bCs/>
          <w:iCs/>
        </w:rPr>
        <w:t xml:space="preserve"> </w:t>
      </w:r>
      <w:r w:rsidR="002913CF" w:rsidRPr="00953774">
        <w:rPr>
          <w:rFonts w:ascii="Arial" w:hAnsi="Arial" w:cs="Arial"/>
          <w:b/>
          <w:bCs/>
          <w:iCs/>
        </w:rPr>
        <w:t xml:space="preserve">GENERALES </w:t>
      </w:r>
      <w:r w:rsidR="00D97297" w:rsidRPr="00953774">
        <w:rPr>
          <w:rFonts w:ascii="Arial" w:hAnsi="Arial" w:cs="Arial"/>
          <w:b/>
          <w:bCs/>
          <w:iCs/>
        </w:rPr>
        <w:t>DEL</w:t>
      </w:r>
      <w:r w:rsidR="00DB6E4E" w:rsidRPr="00953774">
        <w:rPr>
          <w:rFonts w:ascii="Arial" w:hAnsi="Arial" w:cs="Arial"/>
          <w:b/>
          <w:bCs/>
          <w:iCs/>
        </w:rPr>
        <w:t xml:space="preserve"> CONTRATISTA</w:t>
      </w:r>
      <w:r w:rsidR="00D97297" w:rsidRPr="00953774">
        <w:rPr>
          <w:rFonts w:ascii="Arial" w:hAnsi="Arial" w:cs="Arial"/>
          <w:b/>
          <w:bCs/>
          <w:iCs/>
        </w:rPr>
        <w:t>.</w:t>
      </w:r>
    </w:p>
    <w:p w14:paraId="42C2BBA7" w14:textId="77777777" w:rsidR="00532D9B" w:rsidRPr="00953774" w:rsidRDefault="00532D9B" w:rsidP="0032364B">
      <w:pPr>
        <w:spacing w:after="0" w:line="360" w:lineRule="auto"/>
        <w:ind w:left="709" w:right="-376"/>
        <w:jc w:val="both"/>
        <w:rPr>
          <w:rFonts w:ascii="Arial" w:hAnsi="Arial" w:cs="Arial"/>
          <w:b/>
          <w:bCs/>
          <w:iCs/>
        </w:rPr>
      </w:pPr>
    </w:p>
    <w:p w14:paraId="43A5DBB8" w14:textId="77777777" w:rsidR="004C64C9" w:rsidRPr="00953774" w:rsidRDefault="004C64C9" w:rsidP="0032364B">
      <w:pPr>
        <w:pStyle w:val="TableParagraph"/>
        <w:numPr>
          <w:ilvl w:val="0"/>
          <w:numId w:val="39"/>
        </w:numPr>
        <w:autoSpaceDN w:val="0"/>
        <w:spacing w:line="360" w:lineRule="auto"/>
        <w:ind w:left="709" w:right="-376"/>
        <w:contextualSpacing/>
        <w:jc w:val="both"/>
        <w:rPr>
          <w:rFonts w:ascii="Arial" w:eastAsia="MS Mincho" w:hAnsi="Arial" w:cs="Arial"/>
          <w:iCs/>
          <w:spacing w:val="-2"/>
        </w:rPr>
      </w:pPr>
      <w:r w:rsidRPr="00953774">
        <w:rPr>
          <w:rFonts w:ascii="Arial" w:eastAsia="MS Mincho" w:hAnsi="Arial" w:cs="Arial"/>
          <w:iCs/>
          <w:spacing w:val="-2"/>
        </w:rPr>
        <w:t>Presentar dentro de los tres (3) días hábiles siguientes al perfeccionamiento del contrato, a través del SECOP II, la garantía única aquí establecida, so pena de incurrir en incumplimiento de las obligaciones pactadas. (si aplica)</w:t>
      </w:r>
    </w:p>
    <w:p w14:paraId="4CEB0AD1" w14:textId="77777777" w:rsidR="004C64C9" w:rsidRPr="00953774" w:rsidRDefault="004C64C9" w:rsidP="0032364B">
      <w:pPr>
        <w:pStyle w:val="TableParagraph"/>
        <w:numPr>
          <w:ilvl w:val="0"/>
          <w:numId w:val="39"/>
        </w:numPr>
        <w:autoSpaceDN w:val="0"/>
        <w:spacing w:line="360" w:lineRule="auto"/>
        <w:ind w:left="709" w:right="-376"/>
        <w:contextualSpacing/>
        <w:jc w:val="both"/>
        <w:rPr>
          <w:rFonts w:ascii="Arial" w:eastAsia="MS Mincho" w:hAnsi="Arial" w:cs="Arial"/>
          <w:iCs/>
          <w:spacing w:val="-2"/>
        </w:rPr>
      </w:pPr>
      <w:r w:rsidRPr="00953774">
        <w:rPr>
          <w:rFonts w:ascii="Arial" w:eastAsia="MS Mincho" w:hAnsi="Arial" w:cs="Arial"/>
          <w:iCs/>
          <w:spacing w:val="-2"/>
        </w:rPr>
        <w:t xml:space="preserve">Suscribir el acta de inicio, una vez cumplidos los requisitos de perfeccionamiento y ejecución. </w:t>
      </w:r>
    </w:p>
    <w:p w14:paraId="700AE01F" w14:textId="77777777" w:rsidR="004C64C9" w:rsidRPr="00953774" w:rsidRDefault="004C64C9" w:rsidP="0032364B">
      <w:pPr>
        <w:pStyle w:val="TableParagraph"/>
        <w:numPr>
          <w:ilvl w:val="0"/>
          <w:numId w:val="39"/>
        </w:numPr>
        <w:autoSpaceDN w:val="0"/>
        <w:spacing w:line="360" w:lineRule="auto"/>
        <w:ind w:left="709" w:right="-376"/>
        <w:contextualSpacing/>
        <w:jc w:val="both"/>
        <w:rPr>
          <w:rFonts w:ascii="Arial" w:eastAsia="MS Mincho" w:hAnsi="Arial" w:cs="Arial"/>
          <w:iCs/>
          <w:spacing w:val="-2"/>
        </w:rPr>
      </w:pPr>
      <w:r w:rsidRPr="00953774">
        <w:rPr>
          <w:rFonts w:ascii="Arial" w:eastAsia="MS Mincho" w:hAnsi="Arial" w:cs="Arial"/>
          <w:iCs/>
          <w:spacing w:val="-2"/>
        </w:rPr>
        <w:t>Realizar de forma cumplida y acreditar el pago de aportes al Sistema de Seguridad Social Integral y Parafiscales, presentando los documentos respectivos que así lo acrediten, de conformidad con lo establecido en la normatividad vigente.</w:t>
      </w:r>
    </w:p>
    <w:p w14:paraId="6C44EA30" w14:textId="77777777" w:rsidR="004C64C9" w:rsidRPr="00953774" w:rsidRDefault="004C64C9" w:rsidP="0032364B">
      <w:pPr>
        <w:pStyle w:val="TableParagraph"/>
        <w:numPr>
          <w:ilvl w:val="0"/>
          <w:numId w:val="39"/>
        </w:numPr>
        <w:autoSpaceDN w:val="0"/>
        <w:spacing w:line="360" w:lineRule="auto"/>
        <w:ind w:left="709" w:right="-376"/>
        <w:contextualSpacing/>
        <w:jc w:val="both"/>
        <w:rPr>
          <w:rFonts w:ascii="Arial" w:eastAsia="MS Mincho" w:hAnsi="Arial" w:cs="Arial"/>
          <w:iCs/>
          <w:spacing w:val="-2"/>
        </w:rPr>
      </w:pPr>
      <w:r w:rsidRPr="00953774">
        <w:rPr>
          <w:rFonts w:ascii="Arial" w:eastAsia="MS Mincho" w:hAnsi="Arial" w:cs="Arial"/>
          <w:iCs/>
          <w:spacing w:val="-2"/>
        </w:rPr>
        <w:t>Ejecutar el objeto del contrato y desarrollar las actividades específicas en las condiciones pactadas.</w:t>
      </w:r>
    </w:p>
    <w:p w14:paraId="2AD9270E" w14:textId="77777777" w:rsidR="004C64C9" w:rsidRPr="00953774" w:rsidRDefault="004C64C9" w:rsidP="0032364B">
      <w:pPr>
        <w:pStyle w:val="TableParagraph"/>
        <w:numPr>
          <w:ilvl w:val="0"/>
          <w:numId w:val="39"/>
        </w:numPr>
        <w:autoSpaceDN w:val="0"/>
        <w:spacing w:line="360" w:lineRule="auto"/>
        <w:ind w:left="709" w:right="-376"/>
        <w:contextualSpacing/>
        <w:jc w:val="both"/>
        <w:rPr>
          <w:rFonts w:ascii="Arial" w:eastAsia="MS Mincho" w:hAnsi="Arial" w:cs="Arial"/>
          <w:iCs/>
          <w:spacing w:val="-2"/>
        </w:rPr>
      </w:pPr>
      <w:r w:rsidRPr="00953774">
        <w:rPr>
          <w:rFonts w:ascii="Arial" w:eastAsia="MS Mincho" w:hAnsi="Arial" w:cs="Arial"/>
          <w:iCs/>
          <w:spacing w:val="-2"/>
        </w:rPr>
        <w:t>Atender los lineamientos y políticas generales, así como dar cumplimiento a los procesos, subprocesos e instructivos del Sistema de Gestión de Calidad definidos por la Superintendencia Nacional de Salud que se relacionen con el objeto del contrato.</w:t>
      </w:r>
    </w:p>
    <w:p w14:paraId="67BC020D" w14:textId="77777777" w:rsidR="004C64C9" w:rsidRPr="00953774" w:rsidRDefault="00EF6EEA" w:rsidP="0032364B">
      <w:pPr>
        <w:pStyle w:val="TableParagraph"/>
        <w:numPr>
          <w:ilvl w:val="0"/>
          <w:numId w:val="39"/>
        </w:numPr>
        <w:autoSpaceDN w:val="0"/>
        <w:spacing w:line="360" w:lineRule="auto"/>
        <w:ind w:left="709" w:right="-376"/>
        <w:contextualSpacing/>
        <w:jc w:val="both"/>
        <w:rPr>
          <w:rFonts w:ascii="Arial" w:eastAsia="MS Mincho" w:hAnsi="Arial" w:cs="Arial"/>
          <w:iCs/>
          <w:spacing w:val="-2"/>
        </w:rPr>
      </w:pPr>
      <w:r>
        <w:rPr>
          <w:rFonts w:ascii="Arial" w:eastAsia="MS Mincho" w:hAnsi="Arial" w:cs="Arial"/>
          <w:iCs/>
          <w:spacing w:val="-2"/>
        </w:rPr>
        <w:t>Guardar por parte del contratista la</w:t>
      </w:r>
      <w:r w:rsidR="004C64C9" w:rsidRPr="00953774">
        <w:rPr>
          <w:rFonts w:ascii="Arial" w:eastAsia="MS Mincho" w:hAnsi="Arial" w:cs="Arial"/>
          <w:iCs/>
          <w:spacing w:val="-2"/>
        </w:rPr>
        <w:t xml:space="preserve"> confidencialidad sobre los documentos, informes y conceptos elaborados en desarrollo del objeto contractual y someterlos únicamente a </w:t>
      </w:r>
      <w:r w:rsidR="004C64C9" w:rsidRPr="00953774">
        <w:rPr>
          <w:rFonts w:ascii="Arial" w:eastAsia="MS Mincho" w:hAnsi="Arial" w:cs="Arial"/>
          <w:iCs/>
          <w:spacing w:val="-2"/>
        </w:rPr>
        <w:lastRenderedPageBreak/>
        <w:t xml:space="preserve">consideración del supervisor del contrato, para el efecto deberá suscribir dentro de los dos días hábiles siguientes a la suscripción del contrato Compromiso de Confidencialidad (si aplica). </w:t>
      </w:r>
    </w:p>
    <w:p w14:paraId="32A78EE1" w14:textId="77777777" w:rsidR="004C64C9" w:rsidRPr="00953774" w:rsidRDefault="004C64C9" w:rsidP="007150BC">
      <w:pPr>
        <w:pStyle w:val="TableParagraph"/>
        <w:numPr>
          <w:ilvl w:val="0"/>
          <w:numId w:val="39"/>
        </w:numPr>
        <w:autoSpaceDN w:val="0"/>
        <w:spacing w:line="360" w:lineRule="auto"/>
        <w:ind w:left="851" w:right="-376"/>
        <w:contextualSpacing/>
        <w:jc w:val="both"/>
        <w:rPr>
          <w:rFonts w:ascii="Arial" w:eastAsia="MS Mincho" w:hAnsi="Arial" w:cs="Arial"/>
          <w:iCs/>
          <w:spacing w:val="-2"/>
        </w:rPr>
      </w:pPr>
      <w:r w:rsidRPr="00953774">
        <w:rPr>
          <w:rFonts w:ascii="Arial" w:eastAsia="MS Mincho" w:hAnsi="Arial" w:cs="Arial"/>
          <w:iCs/>
          <w:spacing w:val="-2"/>
        </w:rPr>
        <w:t>Obrar con lealtad y buena fe en las distintas etapas contractuales, evitando dilaciones que puedan presentarse y en general se obliga a cumplir con lo establecido en la Ley 80 de 1993 y las otras disposiciones aplicables a la contratación estatal.</w:t>
      </w:r>
    </w:p>
    <w:p w14:paraId="612125A1" w14:textId="77777777" w:rsidR="004C64C9" w:rsidRPr="00953774" w:rsidRDefault="004C64C9" w:rsidP="007150BC">
      <w:pPr>
        <w:pStyle w:val="TableParagraph"/>
        <w:numPr>
          <w:ilvl w:val="0"/>
          <w:numId w:val="39"/>
        </w:numPr>
        <w:autoSpaceDN w:val="0"/>
        <w:spacing w:line="360" w:lineRule="auto"/>
        <w:ind w:left="851" w:right="-376"/>
        <w:contextualSpacing/>
        <w:jc w:val="both"/>
        <w:rPr>
          <w:rFonts w:ascii="Arial" w:eastAsia="MS Mincho" w:hAnsi="Arial" w:cs="Arial"/>
          <w:iCs/>
          <w:spacing w:val="-2"/>
        </w:rPr>
      </w:pPr>
      <w:r w:rsidRPr="00953774">
        <w:rPr>
          <w:rFonts w:ascii="Arial" w:eastAsia="MS Mincho" w:hAnsi="Arial" w:cs="Arial"/>
          <w:iCs/>
          <w:spacing w:val="-2"/>
        </w:rPr>
        <w:t xml:space="preserve">Informar oportunamente de cualquier petición o amenaza de quien, actuando por fuera de la ley, pretenda obligarlo a hacer u omitir algún acto, de tal forma que se afecten los intereses de la Superintendencia Nacional de Salud. </w:t>
      </w:r>
    </w:p>
    <w:p w14:paraId="4FAD6DCD" w14:textId="77777777" w:rsidR="004C64C9" w:rsidRPr="00953774" w:rsidRDefault="004C64C9" w:rsidP="007150BC">
      <w:pPr>
        <w:pStyle w:val="TableParagraph"/>
        <w:numPr>
          <w:ilvl w:val="0"/>
          <w:numId w:val="39"/>
        </w:numPr>
        <w:autoSpaceDN w:val="0"/>
        <w:spacing w:line="360" w:lineRule="auto"/>
        <w:ind w:left="851" w:right="-376"/>
        <w:contextualSpacing/>
        <w:jc w:val="both"/>
        <w:rPr>
          <w:rFonts w:ascii="Arial" w:eastAsia="MS Mincho" w:hAnsi="Arial" w:cs="Arial"/>
          <w:iCs/>
          <w:spacing w:val="-2"/>
        </w:rPr>
      </w:pPr>
      <w:r w:rsidRPr="00953774">
        <w:rPr>
          <w:rFonts w:ascii="Arial" w:eastAsia="MS Mincho" w:hAnsi="Arial" w:cs="Arial"/>
          <w:iCs/>
          <w:spacing w:val="-2"/>
        </w:rPr>
        <w:t>No incurrir en actividades que pongan en riesgo reputacional a la Superintendencia Nacional de Salud, teniéndose que la entidad podrá solicitar el cambio de personal con el que cuenta el contratista si se llega a acaecer dicho riesgo.</w:t>
      </w:r>
    </w:p>
    <w:p w14:paraId="4B5A22EB" w14:textId="77777777" w:rsidR="004C64C9" w:rsidRPr="00953774" w:rsidRDefault="004C64C9" w:rsidP="007150BC">
      <w:pPr>
        <w:pStyle w:val="TableParagraph"/>
        <w:numPr>
          <w:ilvl w:val="0"/>
          <w:numId w:val="39"/>
        </w:numPr>
        <w:autoSpaceDN w:val="0"/>
        <w:spacing w:line="360" w:lineRule="auto"/>
        <w:ind w:left="851" w:right="-376"/>
        <w:contextualSpacing/>
        <w:jc w:val="both"/>
        <w:rPr>
          <w:rFonts w:ascii="Arial" w:eastAsia="MS Mincho" w:hAnsi="Arial" w:cs="Arial"/>
          <w:iCs/>
          <w:spacing w:val="-2"/>
        </w:rPr>
      </w:pPr>
      <w:r w:rsidRPr="00953774">
        <w:rPr>
          <w:rFonts w:ascii="Arial" w:eastAsia="MS Mincho" w:hAnsi="Arial" w:cs="Arial"/>
          <w:iCs/>
          <w:spacing w:val="-2"/>
        </w:rPr>
        <w:t>Adelantar los trámites y cumplir los requisitos para la ejecución del contrato dentro de los plazos establecidos.</w:t>
      </w:r>
    </w:p>
    <w:p w14:paraId="5BFA7C38" w14:textId="77777777" w:rsidR="004C64C9" w:rsidRPr="00953774" w:rsidRDefault="004C64C9" w:rsidP="007150BC">
      <w:pPr>
        <w:pStyle w:val="TableParagraph"/>
        <w:numPr>
          <w:ilvl w:val="0"/>
          <w:numId w:val="39"/>
        </w:numPr>
        <w:autoSpaceDN w:val="0"/>
        <w:spacing w:line="360" w:lineRule="auto"/>
        <w:ind w:left="851" w:right="-376"/>
        <w:contextualSpacing/>
        <w:jc w:val="both"/>
        <w:rPr>
          <w:rFonts w:ascii="Arial" w:eastAsia="MS Mincho" w:hAnsi="Arial" w:cs="Arial"/>
          <w:iCs/>
          <w:spacing w:val="-2"/>
        </w:rPr>
      </w:pPr>
      <w:r w:rsidRPr="00953774">
        <w:rPr>
          <w:rFonts w:ascii="Arial" w:eastAsia="MS Mincho" w:hAnsi="Arial" w:cs="Arial"/>
          <w:iCs/>
          <w:spacing w:val="-2"/>
        </w:rPr>
        <w:t xml:space="preserve">Presentar factura electrónica en caso de estar obligado </w:t>
      </w:r>
      <w:proofErr w:type="gramStart"/>
      <w:r w:rsidRPr="00953774">
        <w:rPr>
          <w:rFonts w:ascii="Arial" w:eastAsia="MS Mincho" w:hAnsi="Arial" w:cs="Arial"/>
          <w:iCs/>
          <w:spacing w:val="-2"/>
        </w:rPr>
        <w:t>de acuerdo a</w:t>
      </w:r>
      <w:proofErr w:type="gramEnd"/>
      <w:r w:rsidRPr="00953774">
        <w:rPr>
          <w:rFonts w:ascii="Arial" w:eastAsia="MS Mincho" w:hAnsi="Arial" w:cs="Arial"/>
          <w:iCs/>
          <w:spacing w:val="-2"/>
        </w:rPr>
        <w:t xml:space="preserve"> la normatividad vigente. </w:t>
      </w:r>
    </w:p>
    <w:p w14:paraId="337C4AEF" w14:textId="77777777" w:rsidR="004C64C9" w:rsidRPr="00953774" w:rsidRDefault="004C64C9" w:rsidP="007150BC">
      <w:pPr>
        <w:pStyle w:val="TableParagraph"/>
        <w:numPr>
          <w:ilvl w:val="0"/>
          <w:numId w:val="39"/>
        </w:numPr>
        <w:autoSpaceDN w:val="0"/>
        <w:spacing w:line="360" w:lineRule="auto"/>
        <w:ind w:left="851" w:right="-376"/>
        <w:contextualSpacing/>
        <w:jc w:val="both"/>
        <w:rPr>
          <w:rFonts w:ascii="Arial" w:eastAsia="MS Mincho" w:hAnsi="Arial" w:cs="Arial"/>
          <w:iCs/>
          <w:spacing w:val="-2"/>
        </w:rPr>
      </w:pPr>
      <w:r w:rsidRPr="00953774">
        <w:rPr>
          <w:rFonts w:ascii="Arial" w:eastAsia="MS Mincho" w:hAnsi="Arial" w:cs="Arial"/>
          <w:iCs/>
          <w:spacing w:val="-2"/>
        </w:rPr>
        <w:t xml:space="preserve">Dar cumplimiento a la guía de compras públicas sostenible con el ambiente y demás disposiciones que la complementen. </w:t>
      </w:r>
    </w:p>
    <w:p w14:paraId="42537D74" w14:textId="77777777" w:rsidR="004C64C9" w:rsidRPr="00953774" w:rsidRDefault="004C64C9" w:rsidP="007150BC">
      <w:pPr>
        <w:pStyle w:val="TableParagraph"/>
        <w:numPr>
          <w:ilvl w:val="0"/>
          <w:numId w:val="39"/>
        </w:numPr>
        <w:autoSpaceDN w:val="0"/>
        <w:spacing w:line="360" w:lineRule="auto"/>
        <w:ind w:left="851" w:right="-376"/>
        <w:contextualSpacing/>
        <w:jc w:val="both"/>
        <w:rPr>
          <w:rFonts w:ascii="Arial" w:eastAsia="MS Mincho" w:hAnsi="Arial" w:cs="Arial"/>
          <w:iCs/>
          <w:spacing w:val="-2"/>
        </w:rPr>
      </w:pPr>
      <w:r w:rsidRPr="00953774">
        <w:rPr>
          <w:rFonts w:ascii="Arial" w:eastAsia="MS Mincho" w:hAnsi="Arial" w:cs="Arial"/>
          <w:iCs/>
          <w:spacing w:val="-2"/>
        </w:rPr>
        <w:t>Acatar la Constitución, la ley, las normas legales y procedimentales establecidas por el gobierno nacional y demás disposiciones pertinentes.</w:t>
      </w:r>
    </w:p>
    <w:p w14:paraId="1800A1B0" w14:textId="77777777" w:rsidR="004C64C9" w:rsidRPr="00EF6EEA" w:rsidRDefault="004C64C9" w:rsidP="007150BC">
      <w:pPr>
        <w:pStyle w:val="Prrafodelista"/>
        <w:numPr>
          <w:ilvl w:val="0"/>
          <w:numId w:val="39"/>
        </w:numPr>
        <w:spacing w:after="0" w:line="360" w:lineRule="auto"/>
        <w:ind w:left="851" w:right="-376"/>
        <w:jc w:val="both"/>
        <w:rPr>
          <w:rFonts w:ascii="Arial" w:hAnsi="Arial" w:cs="Arial"/>
          <w:iCs/>
          <w:lang w:val="es-ES_tradnl" w:eastAsia="es-ES_tradnl"/>
        </w:rPr>
      </w:pPr>
      <w:r w:rsidRPr="00953774">
        <w:rPr>
          <w:rFonts w:ascii="Arial" w:eastAsia="MS Mincho" w:hAnsi="Arial" w:cs="Arial"/>
          <w:iCs/>
          <w:spacing w:val="-2"/>
        </w:rPr>
        <w:t>Las demás inherentes o necesarias para la correcta ejecución del objeto contractual</w:t>
      </w:r>
    </w:p>
    <w:p w14:paraId="6B47888B" w14:textId="77777777" w:rsidR="00EF6EEA" w:rsidRPr="00953774" w:rsidRDefault="00EF6EEA" w:rsidP="007150BC">
      <w:pPr>
        <w:pStyle w:val="Prrafodelista"/>
        <w:spacing w:after="0" w:line="360" w:lineRule="auto"/>
        <w:ind w:left="851" w:right="-376"/>
        <w:jc w:val="both"/>
        <w:rPr>
          <w:rFonts w:ascii="Arial" w:hAnsi="Arial" w:cs="Arial"/>
          <w:iCs/>
          <w:lang w:val="es-ES_tradnl" w:eastAsia="es-ES_tradnl"/>
        </w:rPr>
      </w:pPr>
    </w:p>
    <w:p w14:paraId="324E31C3" w14:textId="77777777" w:rsidR="004C64C9" w:rsidRPr="00953774" w:rsidRDefault="004C64C9" w:rsidP="00695245">
      <w:pPr>
        <w:spacing w:after="0" w:line="360" w:lineRule="auto"/>
        <w:ind w:left="-709" w:right="-376"/>
        <w:jc w:val="both"/>
        <w:rPr>
          <w:rFonts w:ascii="Arial" w:hAnsi="Arial" w:cs="Arial"/>
          <w:b/>
          <w:bCs/>
          <w:iCs/>
        </w:rPr>
      </w:pPr>
    </w:p>
    <w:p w14:paraId="7CD7C3A7" w14:textId="77777777" w:rsidR="002913CF" w:rsidRPr="00953774" w:rsidRDefault="002913CF" w:rsidP="007150BC">
      <w:pPr>
        <w:numPr>
          <w:ilvl w:val="1"/>
          <w:numId w:val="38"/>
        </w:numPr>
        <w:spacing w:after="0" w:line="360" w:lineRule="auto"/>
        <w:ind w:left="284" w:right="-376"/>
        <w:jc w:val="both"/>
        <w:rPr>
          <w:rFonts w:ascii="Arial" w:hAnsi="Arial" w:cs="Arial"/>
          <w:b/>
          <w:bCs/>
          <w:iCs/>
        </w:rPr>
      </w:pPr>
      <w:r w:rsidRPr="00953774">
        <w:rPr>
          <w:rFonts w:ascii="Arial" w:hAnsi="Arial" w:cs="Arial"/>
          <w:b/>
          <w:bCs/>
          <w:iCs/>
        </w:rPr>
        <w:t>OBLIGACIONES ESPECIFICAS DEL CONTRATISTA</w:t>
      </w:r>
    </w:p>
    <w:p w14:paraId="7C79D83F" w14:textId="77777777" w:rsidR="00532D9B" w:rsidRPr="00695245" w:rsidRDefault="00532D9B" w:rsidP="00695245">
      <w:pPr>
        <w:pStyle w:val="Prrafodelista"/>
        <w:spacing w:after="0" w:line="360" w:lineRule="auto"/>
        <w:ind w:left="-709" w:right="-376"/>
        <w:jc w:val="both"/>
        <w:rPr>
          <w:rFonts w:ascii="Arial" w:hAnsi="Arial" w:cs="Arial"/>
          <w:iCs/>
          <w:color w:val="808080"/>
          <w:lang w:val="es-ES_tradnl"/>
        </w:rPr>
      </w:pPr>
    </w:p>
    <w:p w14:paraId="6969EF61" w14:textId="3FBA0C30" w:rsidR="00DB6E4E" w:rsidRDefault="00DB6E4E" w:rsidP="00695245">
      <w:pPr>
        <w:pStyle w:val="Prrafodelista"/>
        <w:spacing w:after="0" w:line="360" w:lineRule="auto"/>
        <w:ind w:left="-709" w:right="-376"/>
        <w:jc w:val="both"/>
        <w:rPr>
          <w:rFonts w:ascii="Arial" w:hAnsi="Arial" w:cs="Arial"/>
          <w:iCs/>
          <w:color w:val="808080"/>
          <w:lang w:val="es-ES_tradnl"/>
        </w:rPr>
      </w:pPr>
      <w:r w:rsidRPr="00695245">
        <w:rPr>
          <w:rFonts w:ascii="Arial" w:hAnsi="Arial" w:cs="Arial"/>
          <w:iCs/>
          <w:color w:val="808080"/>
          <w:lang w:val="es-ES_tradnl"/>
        </w:rPr>
        <w:t xml:space="preserve">(Describir detalladamente a que actividades se compromete la </w:t>
      </w:r>
      <w:r w:rsidR="00FB5313" w:rsidRPr="00695245">
        <w:rPr>
          <w:rFonts w:ascii="Arial" w:hAnsi="Arial" w:cs="Arial"/>
          <w:iCs/>
          <w:color w:val="808080"/>
          <w:lang w:val="es-ES_tradnl"/>
        </w:rPr>
        <w:t>CONTRATISTA</w:t>
      </w:r>
      <w:r w:rsidRPr="00695245">
        <w:rPr>
          <w:rFonts w:ascii="Arial" w:hAnsi="Arial" w:cs="Arial"/>
          <w:iCs/>
          <w:color w:val="808080"/>
          <w:lang w:val="es-ES_tradnl"/>
        </w:rPr>
        <w:t xml:space="preserve">, debe describir de qué forma </w:t>
      </w:r>
      <w:r w:rsidR="00EF6EEA" w:rsidRPr="00695245">
        <w:rPr>
          <w:rFonts w:ascii="Arial" w:hAnsi="Arial" w:cs="Arial"/>
          <w:iCs/>
          <w:color w:val="808080"/>
          <w:lang w:val="es-ES_tradnl"/>
        </w:rPr>
        <w:t>van a</w:t>
      </w:r>
      <w:r w:rsidRPr="00695245">
        <w:rPr>
          <w:rFonts w:ascii="Arial" w:hAnsi="Arial" w:cs="Arial"/>
          <w:iCs/>
          <w:color w:val="808080"/>
          <w:lang w:val="es-ES_tradnl"/>
        </w:rPr>
        <w:t xml:space="preserve"> desarrollar las </w:t>
      </w:r>
      <w:r w:rsidR="00FB5313" w:rsidRPr="00695245">
        <w:rPr>
          <w:rFonts w:ascii="Arial" w:hAnsi="Arial" w:cs="Arial"/>
          <w:iCs/>
          <w:color w:val="808080"/>
          <w:lang w:val="es-ES_tradnl"/>
        </w:rPr>
        <w:t>obligaciones</w:t>
      </w:r>
      <w:r w:rsidRPr="00695245">
        <w:rPr>
          <w:rFonts w:ascii="Arial" w:hAnsi="Arial" w:cs="Arial"/>
          <w:iCs/>
          <w:color w:val="808080"/>
          <w:lang w:val="es-ES_tradnl"/>
        </w:rPr>
        <w:t xml:space="preserve">, en que tiempos, cronogramas, que se necesita para desarrollar </w:t>
      </w:r>
      <w:r w:rsidR="00FB5313" w:rsidRPr="00695245">
        <w:rPr>
          <w:rFonts w:ascii="Arial" w:hAnsi="Arial" w:cs="Arial"/>
          <w:iCs/>
          <w:color w:val="808080"/>
          <w:lang w:val="es-ES_tradnl"/>
        </w:rPr>
        <w:t>la ejecución del contrato</w:t>
      </w:r>
      <w:r w:rsidRPr="00695245">
        <w:rPr>
          <w:rFonts w:ascii="Arial" w:hAnsi="Arial" w:cs="Arial"/>
          <w:iCs/>
          <w:color w:val="808080"/>
          <w:lang w:val="es-ES_tradnl"/>
        </w:rPr>
        <w:t xml:space="preserve">.) </w:t>
      </w:r>
    </w:p>
    <w:p w14:paraId="5F726B52" w14:textId="438C197B" w:rsidR="007150BC" w:rsidRDefault="007150BC" w:rsidP="00695245">
      <w:pPr>
        <w:pStyle w:val="Prrafodelista"/>
        <w:spacing w:after="0" w:line="360" w:lineRule="auto"/>
        <w:ind w:left="-709" w:right="-376"/>
        <w:jc w:val="both"/>
        <w:rPr>
          <w:rFonts w:ascii="Arial" w:hAnsi="Arial" w:cs="Arial"/>
          <w:iCs/>
          <w:color w:val="808080"/>
          <w:lang w:val="es-ES_tradnl"/>
        </w:rPr>
      </w:pPr>
    </w:p>
    <w:p w14:paraId="70BA64B7" w14:textId="77777777" w:rsidR="007150BC" w:rsidRPr="00695245" w:rsidRDefault="007150BC" w:rsidP="00695245">
      <w:pPr>
        <w:pStyle w:val="Prrafodelista"/>
        <w:spacing w:after="0" w:line="360" w:lineRule="auto"/>
        <w:ind w:left="-709" w:right="-376"/>
        <w:jc w:val="both"/>
        <w:rPr>
          <w:rFonts w:ascii="Arial" w:hAnsi="Arial" w:cs="Arial"/>
          <w:iCs/>
          <w:color w:val="808080"/>
          <w:lang w:val="es-ES_tradnl"/>
        </w:rPr>
      </w:pPr>
    </w:p>
    <w:p w14:paraId="20115E3E" w14:textId="77777777" w:rsidR="002913CF" w:rsidRPr="00695245" w:rsidRDefault="002913CF" w:rsidP="00695245">
      <w:pPr>
        <w:pStyle w:val="Prrafodelista"/>
        <w:spacing w:after="0" w:line="360" w:lineRule="auto"/>
        <w:ind w:left="-709" w:right="-376"/>
        <w:jc w:val="both"/>
        <w:rPr>
          <w:rFonts w:ascii="Arial" w:hAnsi="Arial" w:cs="Arial"/>
          <w:iCs/>
          <w:color w:val="0070C0"/>
          <w:lang w:val="es-ES_tradnl"/>
        </w:rPr>
      </w:pPr>
    </w:p>
    <w:p w14:paraId="5559299E" w14:textId="263D6A58" w:rsidR="002913CF" w:rsidRPr="00953774" w:rsidRDefault="002913CF" w:rsidP="007150BC">
      <w:pPr>
        <w:pStyle w:val="Prrafodelista"/>
        <w:numPr>
          <w:ilvl w:val="1"/>
          <w:numId w:val="38"/>
        </w:numPr>
        <w:spacing w:after="0" w:line="360" w:lineRule="auto"/>
        <w:ind w:left="284" w:right="-376"/>
        <w:jc w:val="both"/>
        <w:rPr>
          <w:rFonts w:ascii="Arial" w:hAnsi="Arial" w:cs="Arial"/>
          <w:b/>
          <w:bCs/>
          <w:iCs/>
          <w:lang w:val="es-ES_tradnl"/>
        </w:rPr>
      </w:pPr>
      <w:r w:rsidRPr="00695245">
        <w:rPr>
          <w:rFonts w:ascii="Arial" w:hAnsi="Arial" w:cs="Arial"/>
          <w:b/>
          <w:bCs/>
          <w:iCs/>
          <w:lang w:val="es-ES_tradnl"/>
        </w:rPr>
        <w:t>OBLIGACIONES DE LA SUPERINTENDENCIA NACIONAL DE SALUD</w:t>
      </w:r>
    </w:p>
    <w:p w14:paraId="589E7BF9" w14:textId="77777777" w:rsidR="002B2B51" w:rsidRPr="00953774" w:rsidRDefault="002B2B51" w:rsidP="00695245">
      <w:pPr>
        <w:pStyle w:val="Prrafodelista"/>
        <w:spacing w:after="0" w:line="360" w:lineRule="auto"/>
        <w:ind w:left="-709" w:right="-376"/>
        <w:jc w:val="both"/>
        <w:rPr>
          <w:rFonts w:ascii="Arial" w:hAnsi="Arial" w:cs="Arial"/>
          <w:b/>
          <w:bCs/>
          <w:iCs/>
          <w:color w:val="0070C0"/>
          <w:lang w:val="es-ES_tradnl"/>
        </w:rPr>
      </w:pPr>
    </w:p>
    <w:p w14:paraId="5306D6AC" w14:textId="77777777" w:rsidR="002B2B51" w:rsidRPr="00953774" w:rsidRDefault="002B2B51" w:rsidP="007150BC">
      <w:pPr>
        <w:pStyle w:val="Prrafodelista"/>
        <w:numPr>
          <w:ilvl w:val="0"/>
          <w:numId w:val="40"/>
        </w:numPr>
        <w:autoSpaceDE w:val="0"/>
        <w:autoSpaceDN w:val="0"/>
        <w:adjustRightInd w:val="0"/>
        <w:spacing w:after="0" w:line="360" w:lineRule="auto"/>
        <w:ind w:left="567" w:right="-376"/>
        <w:jc w:val="both"/>
        <w:rPr>
          <w:rFonts w:ascii="Arial" w:hAnsi="Arial" w:cs="Arial"/>
          <w:iCs/>
        </w:rPr>
      </w:pPr>
      <w:r w:rsidRPr="00953774">
        <w:rPr>
          <w:rFonts w:ascii="Arial" w:hAnsi="Arial" w:cs="Arial"/>
          <w:iCs/>
        </w:rPr>
        <w:t>Expedir el Registro presupuestal</w:t>
      </w:r>
    </w:p>
    <w:p w14:paraId="48666ECF" w14:textId="77777777" w:rsidR="004C64C9" w:rsidRPr="00953774" w:rsidRDefault="004C64C9" w:rsidP="007150BC">
      <w:pPr>
        <w:pStyle w:val="Prrafodelista"/>
        <w:numPr>
          <w:ilvl w:val="0"/>
          <w:numId w:val="40"/>
        </w:numPr>
        <w:autoSpaceDE w:val="0"/>
        <w:autoSpaceDN w:val="0"/>
        <w:adjustRightInd w:val="0"/>
        <w:spacing w:after="0" w:line="360" w:lineRule="auto"/>
        <w:ind w:left="567" w:right="-376"/>
        <w:jc w:val="both"/>
        <w:rPr>
          <w:rFonts w:ascii="Arial" w:hAnsi="Arial" w:cs="Arial"/>
          <w:iCs/>
        </w:rPr>
      </w:pPr>
      <w:r w:rsidRPr="00953774">
        <w:rPr>
          <w:rFonts w:ascii="Arial" w:hAnsi="Arial" w:cs="Arial"/>
          <w:iCs/>
        </w:rPr>
        <w:t xml:space="preserve">Verificar que los bienes y/o el servicio prestado por el contratista se ajustan a las especificaciones señaladas en la propuesta y el contrato. </w:t>
      </w:r>
    </w:p>
    <w:p w14:paraId="1CB5CB60" w14:textId="77777777" w:rsidR="004C64C9" w:rsidRPr="00953774" w:rsidRDefault="004C64C9" w:rsidP="007150BC">
      <w:pPr>
        <w:pStyle w:val="Prrafodelista"/>
        <w:numPr>
          <w:ilvl w:val="0"/>
          <w:numId w:val="40"/>
        </w:numPr>
        <w:autoSpaceDE w:val="0"/>
        <w:autoSpaceDN w:val="0"/>
        <w:adjustRightInd w:val="0"/>
        <w:spacing w:after="0" w:line="360" w:lineRule="auto"/>
        <w:ind w:left="567" w:right="-376"/>
        <w:jc w:val="both"/>
        <w:rPr>
          <w:rFonts w:ascii="Arial" w:hAnsi="Arial" w:cs="Arial"/>
          <w:iCs/>
        </w:rPr>
      </w:pPr>
      <w:r w:rsidRPr="00953774">
        <w:rPr>
          <w:rFonts w:ascii="Arial" w:hAnsi="Arial" w:cs="Arial"/>
          <w:iCs/>
        </w:rPr>
        <w:t xml:space="preserve">Pagar el valor del contrato en los términos estipulados en el contrato, en la Ley y normas reglamentarias. </w:t>
      </w:r>
    </w:p>
    <w:p w14:paraId="0547E2FE" w14:textId="77777777" w:rsidR="004C64C9" w:rsidRPr="00953774" w:rsidRDefault="004C64C9" w:rsidP="007150BC">
      <w:pPr>
        <w:pStyle w:val="Prrafodelista"/>
        <w:numPr>
          <w:ilvl w:val="0"/>
          <w:numId w:val="40"/>
        </w:numPr>
        <w:autoSpaceDE w:val="0"/>
        <w:autoSpaceDN w:val="0"/>
        <w:adjustRightInd w:val="0"/>
        <w:spacing w:after="0" w:line="360" w:lineRule="auto"/>
        <w:ind w:left="567" w:right="-376"/>
        <w:jc w:val="both"/>
        <w:rPr>
          <w:rFonts w:ascii="Arial" w:hAnsi="Arial" w:cs="Arial"/>
          <w:iCs/>
        </w:rPr>
      </w:pPr>
      <w:r w:rsidRPr="00953774">
        <w:rPr>
          <w:rFonts w:ascii="Arial" w:hAnsi="Arial" w:cs="Arial"/>
          <w:iCs/>
        </w:rPr>
        <w:t xml:space="preserve">Suministrar al Contratista todos aquellos documentos, información e insumos que requiera para el desarrollo de la actividad encomendada. </w:t>
      </w:r>
    </w:p>
    <w:p w14:paraId="31DBD7D5" w14:textId="77777777" w:rsidR="004C64C9" w:rsidRPr="00953774" w:rsidRDefault="004C64C9" w:rsidP="007150BC">
      <w:pPr>
        <w:pStyle w:val="Prrafodelista"/>
        <w:numPr>
          <w:ilvl w:val="0"/>
          <w:numId w:val="40"/>
        </w:numPr>
        <w:autoSpaceDE w:val="0"/>
        <w:autoSpaceDN w:val="0"/>
        <w:adjustRightInd w:val="0"/>
        <w:spacing w:after="0" w:line="360" w:lineRule="auto"/>
        <w:ind w:left="567" w:right="-376"/>
        <w:jc w:val="both"/>
        <w:rPr>
          <w:rFonts w:ascii="Arial" w:hAnsi="Arial" w:cs="Arial"/>
          <w:iCs/>
        </w:rPr>
      </w:pPr>
      <w:r w:rsidRPr="00953774">
        <w:rPr>
          <w:rFonts w:ascii="Arial" w:hAnsi="Arial" w:cs="Arial"/>
          <w:iCs/>
        </w:rPr>
        <w:t xml:space="preserve">Prestar su colaboración para el cumplimiento de las obligaciones del Contratista </w:t>
      </w:r>
    </w:p>
    <w:p w14:paraId="59F3CAA3" w14:textId="77777777" w:rsidR="004C64C9" w:rsidRPr="00953774" w:rsidRDefault="004C64C9" w:rsidP="007150BC">
      <w:pPr>
        <w:pStyle w:val="Prrafodelista"/>
        <w:numPr>
          <w:ilvl w:val="0"/>
          <w:numId w:val="40"/>
        </w:numPr>
        <w:autoSpaceDE w:val="0"/>
        <w:autoSpaceDN w:val="0"/>
        <w:adjustRightInd w:val="0"/>
        <w:spacing w:after="0" w:line="360" w:lineRule="auto"/>
        <w:ind w:left="567" w:right="-376"/>
        <w:jc w:val="both"/>
        <w:rPr>
          <w:rFonts w:ascii="Arial" w:hAnsi="Arial" w:cs="Arial"/>
          <w:iCs/>
        </w:rPr>
      </w:pPr>
      <w:r w:rsidRPr="00953774">
        <w:rPr>
          <w:rFonts w:ascii="Arial" w:hAnsi="Arial" w:cs="Arial"/>
          <w:iCs/>
        </w:rPr>
        <w:t>Solicitar y recibir información técnica respecto de los servicios que provee el contratista en desarrollo del objeto del contrato</w:t>
      </w:r>
      <w:r w:rsidR="002B2B51" w:rsidRPr="00953774">
        <w:rPr>
          <w:rFonts w:ascii="Arial" w:hAnsi="Arial" w:cs="Arial"/>
          <w:iCs/>
        </w:rPr>
        <w:t>.</w:t>
      </w:r>
    </w:p>
    <w:p w14:paraId="78B1BB42" w14:textId="77777777" w:rsidR="004C64C9" w:rsidRPr="00953774" w:rsidRDefault="004C64C9" w:rsidP="007150BC">
      <w:pPr>
        <w:pStyle w:val="Prrafodelista"/>
        <w:numPr>
          <w:ilvl w:val="0"/>
          <w:numId w:val="40"/>
        </w:numPr>
        <w:autoSpaceDE w:val="0"/>
        <w:autoSpaceDN w:val="0"/>
        <w:adjustRightInd w:val="0"/>
        <w:spacing w:after="0" w:line="360" w:lineRule="auto"/>
        <w:ind w:left="567" w:right="-376"/>
        <w:jc w:val="both"/>
        <w:rPr>
          <w:rFonts w:ascii="Arial" w:hAnsi="Arial" w:cs="Arial"/>
          <w:iCs/>
        </w:rPr>
      </w:pPr>
      <w:r w:rsidRPr="00953774">
        <w:rPr>
          <w:rFonts w:ascii="Arial" w:hAnsi="Arial" w:cs="Arial"/>
          <w:iCs/>
        </w:rPr>
        <w:t xml:space="preserve">Asignarle un supervisor, a través del cual </w:t>
      </w:r>
      <w:r w:rsidRPr="00953774">
        <w:rPr>
          <w:rFonts w:ascii="Arial" w:eastAsia="Times New Roman" w:hAnsi="Arial" w:cs="Arial"/>
          <w:bCs/>
          <w:iCs/>
        </w:rPr>
        <w:t>LA SUPERINTENDENCIA NACIONAL DE SALUD</w:t>
      </w:r>
      <w:r w:rsidRPr="00953774">
        <w:rPr>
          <w:rFonts w:ascii="Arial" w:hAnsi="Arial" w:cs="Arial"/>
          <w:iCs/>
        </w:rPr>
        <w:t xml:space="preserve"> mantendrá la interlocución permanente y directa con el contratista. </w:t>
      </w:r>
    </w:p>
    <w:p w14:paraId="5569D055" w14:textId="77777777" w:rsidR="004C64C9" w:rsidRPr="00953774" w:rsidRDefault="004C64C9" w:rsidP="007150BC">
      <w:pPr>
        <w:pStyle w:val="Prrafodelista"/>
        <w:numPr>
          <w:ilvl w:val="0"/>
          <w:numId w:val="40"/>
        </w:numPr>
        <w:autoSpaceDE w:val="0"/>
        <w:autoSpaceDN w:val="0"/>
        <w:adjustRightInd w:val="0"/>
        <w:spacing w:after="0" w:line="360" w:lineRule="auto"/>
        <w:ind w:left="567" w:right="-376"/>
        <w:rPr>
          <w:rFonts w:ascii="Arial" w:hAnsi="Arial" w:cs="Arial"/>
          <w:iCs/>
        </w:rPr>
      </w:pPr>
      <w:r w:rsidRPr="00953774">
        <w:rPr>
          <w:rFonts w:ascii="Arial" w:hAnsi="Arial" w:cs="Arial"/>
          <w:iCs/>
        </w:rPr>
        <w:t xml:space="preserve">Cumplir con las demás obligaciones que se deriven del contrato y las previstas en la ley para el tipo de contrato a celebrar. </w:t>
      </w:r>
    </w:p>
    <w:p w14:paraId="576A225F" w14:textId="77777777" w:rsidR="004C64C9" w:rsidRPr="00695245" w:rsidRDefault="004C64C9" w:rsidP="00695245">
      <w:pPr>
        <w:pStyle w:val="Prrafodelista"/>
        <w:spacing w:after="0" w:line="360" w:lineRule="auto"/>
        <w:ind w:left="-709" w:right="-376"/>
        <w:jc w:val="both"/>
        <w:rPr>
          <w:rFonts w:ascii="Arial" w:hAnsi="Arial" w:cs="Arial"/>
          <w:b/>
          <w:bCs/>
          <w:iCs/>
          <w:color w:val="0070C0"/>
          <w:lang w:val="es-ES_tradnl"/>
        </w:rPr>
      </w:pPr>
    </w:p>
    <w:p w14:paraId="1DB57A05" w14:textId="77777777" w:rsidR="00C5433F" w:rsidRPr="00953774" w:rsidRDefault="00C5433F" w:rsidP="007150BC">
      <w:pPr>
        <w:pStyle w:val="Ttulo1"/>
        <w:numPr>
          <w:ilvl w:val="0"/>
          <w:numId w:val="26"/>
        </w:numPr>
        <w:spacing w:before="0" w:line="360" w:lineRule="auto"/>
        <w:ind w:right="-376" w:hanging="644"/>
        <w:rPr>
          <w:rFonts w:ascii="Arial" w:eastAsia="MS Mincho" w:hAnsi="Arial" w:cs="Arial"/>
          <w:bCs/>
          <w:iCs/>
          <w:szCs w:val="22"/>
        </w:rPr>
      </w:pPr>
      <w:r w:rsidRPr="00953774">
        <w:rPr>
          <w:rFonts w:ascii="Arial" w:eastAsia="MS Mincho" w:hAnsi="Arial" w:cs="Arial"/>
          <w:bCs/>
          <w:iCs/>
          <w:szCs w:val="22"/>
        </w:rPr>
        <w:t>VALOR</w:t>
      </w:r>
      <w:r w:rsidR="008B3F75" w:rsidRPr="00953774">
        <w:rPr>
          <w:rFonts w:ascii="Arial" w:eastAsia="MS Mincho" w:hAnsi="Arial" w:cs="Arial"/>
          <w:bCs/>
          <w:iCs/>
          <w:szCs w:val="22"/>
        </w:rPr>
        <w:t xml:space="preserve"> DEL CONTRATO </w:t>
      </w:r>
    </w:p>
    <w:p w14:paraId="5616CDAF" w14:textId="77777777" w:rsidR="00532D9B" w:rsidRPr="00953774" w:rsidRDefault="00532D9B" w:rsidP="00695245">
      <w:pPr>
        <w:widowControl w:val="0"/>
        <w:tabs>
          <w:tab w:val="left" w:pos="56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709" w:right="-376"/>
        <w:jc w:val="both"/>
        <w:rPr>
          <w:rFonts w:ascii="Arial" w:eastAsia="MS Mincho" w:hAnsi="Arial" w:cs="Arial"/>
          <w:b/>
          <w:iCs/>
          <w:color w:val="000000"/>
        </w:rPr>
      </w:pPr>
    </w:p>
    <w:p w14:paraId="43DD916F" w14:textId="490AA861" w:rsidR="00C5433F" w:rsidRDefault="00C5433F" w:rsidP="006952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709" w:right="-376"/>
        <w:jc w:val="both"/>
        <w:rPr>
          <w:rFonts w:ascii="Arial" w:eastAsia="MS Mincho" w:hAnsi="Arial" w:cs="Arial"/>
          <w:iCs/>
          <w:color w:val="000000"/>
        </w:rPr>
      </w:pPr>
      <w:r w:rsidRPr="00953774">
        <w:rPr>
          <w:rFonts w:ascii="Arial" w:eastAsia="MS Mincho" w:hAnsi="Arial" w:cs="Arial"/>
          <w:iCs/>
          <w:color w:val="000000"/>
        </w:rPr>
        <w:t xml:space="preserve">De acuerdo con la propuesta presenta por </w:t>
      </w:r>
      <w:r w:rsidRPr="00695245">
        <w:rPr>
          <w:rFonts w:ascii="Arial" w:eastAsia="MS Mincho" w:hAnsi="Arial" w:cs="Arial"/>
          <w:iCs/>
          <w:color w:val="808080"/>
        </w:rPr>
        <w:t>xxxxxxxx,</w:t>
      </w:r>
      <w:r w:rsidRPr="00953774">
        <w:rPr>
          <w:rFonts w:ascii="Arial" w:eastAsia="MS Mincho" w:hAnsi="Arial" w:cs="Arial"/>
          <w:iCs/>
          <w:color w:val="000000"/>
        </w:rPr>
        <w:t xml:space="preserve"> el valor del contrato para </w:t>
      </w:r>
      <w:r w:rsidR="00EF6EEA" w:rsidRPr="00953774">
        <w:rPr>
          <w:rFonts w:ascii="Arial" w:eastAsia="MS Mincho" w:hAnsi="Arial" w:cs="Arial"/>
          <w:iCs/>
          <w:color w:val="000000"/>
        </w:rPr>
        <w:t>esta</w:t>
      </w:r>
      <w:r w:rsidRPr="00953774">
        <w:rPr>
          <w:rFonts w:ascii="Arial" w:eastAsia="MS Mincho" w:hAnsi="Arial" w:cs="Arial"/>
          <w:iCs/>
          <w:color w:val="000000"/>
        </w:rPr>
        <w:t xml:space="preserve"> contratación es hasta por la suma de </w:t>
      </w:r>
      <w:r w:rsidRPr="00695245">
        <w:rPr>
          <w:rFonts w:ascii="Arial" w:eastAsia="MS Mincho" w:hAnsi="Arial" w:cs="Arial"/>
          <w:iCs/>
          <w:color w:val="808080"/>
        </w:rPr>
        <w:t>xxxxx($xxxxx),</w:t>
      </w:r>
      <w:r w:rsidRPr="00953774">
        <w:rPr>
          <w:rFonts w:ascii="Arial" w:eastAsia="MS Mincho" w:hAnsi="Arial" w:cs="Arial"/>
          <w:b/>
          <w:iCs/>
          <w:color w:val="000000"/>
        </w:rPr>
        <w:t xml:space="preserve"> incluido IVA</w:t>
      </w:r>
      <w:r w:rsidRPr="00695245">
        <w:rPr>
          <w:rFonts w:ascii="Arial" w:eastAsia="MS Mincho" w:hAnsi="Arial" w:cs="Arial"/>
          <w:iCs/>
          <w:color w:val="000000"/>
        </w:rPr>
        <w:t xml:space="preserve"> </w:t>
      </w:r>
      <w:r w:rsidRPr="00953774">
        <w:rPr>
          <w:rFonts w:ascii="Arial" w:eastAsia="MS Mincho" w:hAnsi="Arial" w:cs="Arial"/>
          <w:iCs/>
          <w:color w:val="000000"/>
        </w:rPr>
        <w:t>y todos los costos directos e indirectos, tasas y contribuciones que conlleve la celebración y ejecución total del contrato.</w:t>
      </w:r>
    </w:p>
    <w:p w14:paraId="38EA6143" w14:textId="12A220E2" w:rsidR="007150BC" w:rsidRDefault="007150BC" w:rsidP="006952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709" w:right="-376"/>
        <w:jc w:val="both"/>
        <w:rPr>
          <w:rFonts w:ascii="Arial" w:eastAsia="MS Mincho" w:hAnsi="Arial" w:cs="Arial"/>
          <w:iCs/>
          <w:color w:val="000000"/>
        </w:rPr>
      </w:pPr>
    </w:p>
    <w:p w14:paraId="70D433E6" w14:textId="77777777" w:rsidR="007150BC" w:rsidRDefault="007150BC" w:rsidP="006952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709" w:right="-376"/>
        <w:jc w:val="both"/>
        <w:rPr>
          <w:rFonts w:ascii="Arial" w:eastAsia="MS Mincho" w:hAnsi="Arial" w:cs="Arial"/>
          <w:iCs/>
          <w:color w:val="000000"/>
        </w:rPr>
      </w:pPr>
    </w:p>
    <w:p w14:paraId="26212784" w14:textId="77777777" w:rsidR="00EF6EEA" w:rsidRDefault="00EF6EEA" w:rsidP="006952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709" w:right="-376"/>
        <w:jc w:val="both"/>
        <w:rPr>
          <w:rFonts w:ascii="Arial" w:eastAsia="MS Mincho" w:hAnsi="Arial" w:cs="Arial"/>
          <w:iCs/>
          <w:color w:val="000000"/>
        </w:rPr>
      </w:pPr>
    </w:p>
    <w:p w14:paraId="60F5C4C6" w14:textId="77777777" w:rsidR="00EF6EEA" w:rsidRDefault="00EF6EEA" w:rsidP="006952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709" w:right="-376"/>
        <w:jc w:val="both"/>
        <w:rPr>
          <w:rFonts w:ascii="Arial" w:eastAsia="MS Mincho" w:hAnsi="Arial" w:cs="Arial"/>
          <w:iCs/>
          <w:color w:val="000000"/>
        </w:rPr>
      </w:pPr>
    </w:p>
    <w:p w14:paraId="4F8AC741" w14:textId="77777777" w:rsidR="00EF6EEA" w:rsidRDefault="00EF6EEA" w:rsidP="006952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709" w:right="-376"/>
        <w:jc w:val="both"/>
        <w:rPr>
          <w:rFonts w:ascii="Arial" w:eastAsia="MS Mincho" w:hAnsi="Arial" w:cs="Arial"/>
          <w:iCs/>
          <w:color w:val="000000"/>
        </w:rPr>
      </w:pPr>
    </w:p>
    <w:p w14:paraId="1A0AF4F6" w14:textId="77777777" w:rsidR="00EF6EEA" w:rsidRPr="00953774" w:rsidRDefault="00EF6EEA" w:rsidP="006952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709" w:right="-376"/>
        <w:jc w:val="both"/>
        <w:rPr>
          <w:rFonts w:ascii="Arial" w:eastAsia="MS Mincho" w:hAnsi="Arial" w:cs="Arial"/>
          <w:iCs/>
          <w:color w:val="000000"/>
        </w:rPr>
      </w:pPr>
    </w:p>
    <w:p w14:paraId="31644DDF" w14:textId="77777777" w:rsidR="00532D9B" w:rsidRPr="00953774" w:rsidRDefault="00532D9B" w:rsidP="006952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709" w:right="-376"/>
        <w:jc w:val="both"/>
        <w:rPr>
          <w:rFonts w:ascii="Arial" w:eastAsia="MS Mincho" w:hAnsi="Arial" w:cs="Arial"/>
          <w:iCs/>
          <w:color w:val="000000"/>
        </w:rPr>
      </w:pPr>
    </w:p>
    <w:p w14:paraId="700C28F1" w14:textId="77777777" w:rsidR="00382035" w:rsidRPr="00953774" w:rsidRDefault="00B2061A" w:rsidP="00695245">
      <w:pPr>
        <w:pStyle w:val="Ttulo1"/>
        <w:numPr>
          <w:ilvl w:val="0"/>
          <w:numId w:val="26"/>
        </w:numPr>
        <w:spacing w:before="0" w:line="360" w:lineRule="auto"/>
        <w:ind w:right="-376"/>
        <w:rPr>
          <w:rFonts w:ascii="Arial" w:hAnsi="Arial" w:cs="Arial"/>
          <w:bCs/>
          <w:iCs/>
          <w:szCs w:val="22"/>
          <w:lang w:val="es-MX"/>
        </w:rPr>
      </w:pPr>
      <w:r w:rsidRPr="00695245">
        <w:rPr>
          <w:rFonts w:ascii="Arial" w:hAnsi="Arial" w:cs="Arial"/>
          <w:b w:val="0"/>
          <w:iCs/>
          <w:szCs w:val="22"/>
          <w:lang w:val="es-MX"/>
        </w:rPr>
        <w:t xml:space="preserve"> </w:t>
      </w:r>
      <w:r w:rsidRPr="00695245">
        <w:rPr>
          <w:rFonts w:ascii="Arial" w:eastAsia="MS Mincho" w:hAnsi="Arial" w:cs="Arial"/>
          <w:bCs/>
          <w:iCs/>
          <w:szCs w:val="22"/>
        </w:rPr>
        <w:t>PLAZO</w:t>
      </w:r>
      <w:r w:rsidRPr="00953774">
        <w:rPr>
          <w:rFonts w:ascii="Arial" w:hAnsi="Arial" w:cs="Arial"/>
          <w:bCs/>
          <w:iCs/>
          <w:szCs w:val="22"/>
          <w:lang w:val="es-MX"/>
        </w:rPr>
        <w:t xml:space="preserve"> DE EJECUCIÓN. </w:t>
      </w:r>
    </w:p>
    <w:p w14:paraId="1D8BA9F4" w14:textId="77777777" w:rsidR="00532D9B" w:rsidRPr="00953774" w:rsidRDefault="00532D9B" w:rsidP="00695245">
      <w:pPr>
        <w:spacing w:after="0" w:line="360" w:lineRule="auto"/>
        <w:ind w:left="-709" w:right="-376"/>
        <w:jc w:val="both"/>
        <w:rPr>
          <w:rFonts w:ascii="Arial" w:hAnsi="Arial" w:cs="Arial"/>
          <w:iCs/>
          <w:lang w:val="es-MX"/>
        </w:rPr>
      </w:pPr>
    </w:p>
    <w:p w14:paraId="1203A79F" w14:textId="77777777" w:rsidR="0028054E" w:rsidRPr="00695245" w:rsidRDefault="0028054E" w:rsidP="00F0041B">
      <w:pPr>
        <w:spacing w:after="0" w:line="360" w:lineRule="auto"/>
        <w:ind w:left="-284" w:right="-376"/>
        <w:jc w:val="both"/>
        <w:rPr>
          <w:rFonts w:ascii="Arial" w:hAnsi="Arial" w:cs="Arial"/>
          <w:bCs/>
          <w:iCs/>
          <w:color w:val="808080"/>
        </w:rPr>
      </w:pPr>
      <w:bookmarkStart w:id="2" w:name="_Hlk120615275"/>
      <w:r w:rsidRPr="00695245">
        <w:rPr>
          <w:rFonts w:ascii="Arial" w:hAnsi="Arial" w:cs="Arial"/>
          <w:bCs/>
          <w:iCs/>
          <w:color w:val="808080"/>
        </w:rPr>
        <w:t>Determine el plazo de ejecución del contrato, utilizando una de las siguientes opciones:</w:t>
      </w:r>
    </w:p>
    <w:p w14:paraId="31423828" w14:textId="77777777" w:rsidR="00953774" w:rsidRPr="00454ABA" w:rsidRDefault="00953774" w:rsidP="003E30F9">
      <w:pPr>
        <w:spacing w:after="0" w:line="360" w:lineRule="auto"/>
        <w:ind w:left="-709" w:right="-376"/>
        <w:jc w:val="both"/>
        <w:rPr>
          <w:rFonts w:ascii="Arial" w:hAnsi="Arial" w:cs="Arial"/>
          <w:bCs/>
          <w:iCs/>
          <w:color w:val="808080"/>
        </w:rPr>
      </w:pPr>
    </w:p>
    <w:p w14:paraId="5471359D" w14:textId="77777777" w:rsidR="0028054E" w:rsidRPr="00695245" w:rsidRDefault="0028054E" w:rsidP="00F0041B">
      <w:pPr>
        <w:spacing w:after="0" w:line="360" w:lineRule="auto"/>
        <w:ind w:left="-284" w:right="-376"/>
        <w:jc w:val="both"/>
        <w:rPr>
          <w:rFonts w:ascii="Arial" w:hAnsi="Arial" w:cs="Arial"/>
          <w:bCs/>
          <w:iCs/>
          <w:color w:val="808080"/>
        </w:rPr>
      </w:pPr>
      <w:r w:rsidRPr="00695245">
        <w:rPr>
          <w:rFonts w:ascii="Arial" w:hAnsi="Arial" w:cs="Arial"/>
          <w:bCs/>
          <w:iCs/>
          <w:color w:val="808080"/>
        </w:rPr>
        <w:t>OPCIÓN 1</w:t>
      </w:r>
    </w:p>
    <w:p w14:paraId="1622B522" w14:textId="77777777" w:rsidR="0028054E" w:rsidRPr="00695245" w:rsidRDefault="0028054E" w:rsidP="00F0041B">
      <w:pPr>
        <w:spacing w:after="0" w:line="360" w:lineRule="auto"/>
        <w:ind w:left="-284" w:right="-376"/>
        <w:jc w:val="both"/>
        <w:rPr>
          <w:rFonts w:ascii="Arial" w:hAnsi="Arial" w:cs="Arial"/>
          <w:bCs/>
          <w:iCs/>
          <w:color w:val="808080"/>
        </w:rPr>
      </w:pPr>
      <w:r w:rsidRPr="00695245">
        <w:rPr>
          <w:rFonts w:ascii="Arial" w:hAnsi="Arial" w:cs="Arial"/>
          <w:bCs/>
          <w:iCs/>
          <w:color w:val="808080"/>
        </w:rPr>
        <w:t>El plazo para la ejecución del contrato, será hasta el ______________  o   hasta el agotamiento de la partida presupuestal, lo primero que ocurra, contado a partir  de la firma del acta de inicio del contrato suscrita entre el contratista y el supervisor designado por EL ORDENADOR DEL GASTO, previa la expedición del registro presupuestal, la aprobación de las garantías y la verificación por parte del Supervisor del contrato sobre el cumplimiento de las obligaciones del contratista relacionadas con el sistema de Seguridad Social Integral y parafiscales, cuando corresponda.</w:t>
      </w:r>
    </w:p>
    <w:p w14:paraId="4C8B9ECF" w14:textId="77777777" w:rsidR="00953774" w:rsidRDefault="00953774" w:rsidP="00F0041B">
      <w:pPr>
        <w:spacing w:after="0" w:line="360" w:lineRule="auto"/>
        <w:ind w:left="-284" w:right="-376"/>
        <w:jc w:val="both"/>
        <w:rPr>
          <w:rFonts w:ascii="Arial" w:hAnsi="Arial" w:cs="Arial"/>
          <w:bCs/>
          <w:iCs/>
          <w:color w:val="808080"/>
        </w:rPr>
      </w:pPr>
    </w:p>
    <w:p w14:paraId="235853A7" w14:textId="77777777" w:rsidR="0028054E" w:rsidRPr="00695245" w:rsidRDefault="0028054E" w:rsidP="00F0041B">
      <w:pPr>
        <w:spacing w:after="0" w:line="360" w:lineRule="auto"/>
        <w:ind w:left="-284" w:right="-376"/>
        <w:jc w:val="both"/>
        <w:rPr>
          <w:rFonts w:ascii="Arial" w:hAnsi="Arial" w:cs="Arial"/>
          <w:bCs/>
          <w:iCs/>
          <w:color w:val="808080"/>
        </w:rPr>
      </w:pPr>
      <w:r w:rsidRPr="00695245">
        <w:rPr>
          <w:rFonts w:ascii="Arial" w:hAnsi="Arial" w:cs="Arial"/>
          <w:bCs/>
          <w:iCs/>
          <w:color w:val="808080"/>
        </w:rPr>
        <w:t>OPCIÓN 2</w:t>
      </w:r>
    </w:p>
    <w:p w14:paraId="0E8DE917" w14:textId="77777777" w:rsidR="0028054E" w:rsidRPr="00695245" w:rsidRDefault="0028054E" w:rsidP="00F0041B">
      <w:pPr>
        <w:spacing w:after="0" w:line="360" w:lineRule="auto"/>
        <w:ind w:left="-284" w:right="-376"/>
        <w:jc w:val="both"/>
        <w:rPr>
          <w:rFonts w:ascii="Arial" w:hAnsi="Arial" w:cs="Arial"/>
          <w:bCs/>
          <w:iCs/>
          <w:color w:val="808080"/>
        </w:rPr>
      </w:pPr>
      <w:r w:rsidRPr="00695245">
        <w:rPr>
          <w:rFonts w:ascii="Arial" w:hAnsi="Arial" w:cs="Arial"/>
          <w:bCs/>
          <w:iCs/>
          <w:color w:val="808080"/>
        </w:rPr>
        <w:t>El plazo para la ejecución del contrato, será de  ______________(días, meses o años ), contados a partir  de la firma del acta de inicio del contrato suscrita entre el contratista y el supervisor designado por  EL ORDENADOR DEL GASTO</w:t>
      </w:r>
      <w:r w:rsidRPr="00695245" w:rsidDel="002F18F2">
        <w:rPr>
          <w:rFonts w:ascii="Arial" w:hAnsi="Arial" w:cs="Arial"/>
          <w:bCs/>
          <w:iCs/>
          <w:color w:val="808080"/>
        </w:rPr>
        <w:t xml:space="preserve"> </w:t>
      </w:r>
      <w:r w:rsidRPr="00695245">
        <w:rPr>
          <w:rFonts w:ascii="Arial" w:hAnsi="Arial" w:cs="Arial"/>
          <w:bCs/>
          <w:iCs/>
          <w:color w:val="808080"/>
        </w:rPr>
        <w:t xml:space="preserve">, previa la expedición del registro presupuestal, la aprobación de las garantías y la verificación por parte del Supervisor del contrato sobre el cumplimiento de las obligaciones del contratista relacionadas con el sistema de Seguridad Social Integral y parafiscales, cuando corresponda. </w:t>
      </w:r>
    </w:p>
    <w:bookmarkEnd w:id="2"/>
    <w:p w14:paraId="7533CC67" w14:textId="77777777" w:rsidR="00532D9B" w:rsidRPr="00695245" w:rsidRDefault="00532D9B" w:rsidP="006952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709" w:right="-376"/>
        <w:jc w:val="both"/>
        <w:rPr>
          <w:rFonts w:ascii="Arial" w:eastAsia="MS Mincho" w:hAnsi="Arial" w:cs="Arial"/>
          <w:iCs/>
          <w:color w:val="808080"/>
        </w:rPr>
      </w:pPr>
    </w:p>
    <w:p w14:paraId="5F357C55" w14:textId="77777777" w:rsidR="00FB5313" w:rsidRPr="00953774" w:rsidRDefault="00283226" w:rsidP="00695245">
      <w:pPr>
        <w:pStyle w:val="Ttulo1"/>
        <w:numPr>
          <w:ilvl w:val="0"/>
          <w:numId w:val="26"/>
        </w:numPr>
        <w:spacing w:before="0" w:line="360" w:lineRule="auto"/>
        <w:ind w:right="-376"/>
        <w:rPr>
          <w:rFonts w:ascii="Arial" w:eastAsia="MS Mincho" w:hAnsi="Arial" w:cs="Arial"/>
          <w:bCs/>
          <w:iCs/>
          <w:szCs w:val="22"/>
        </w:rPr>
      </w:pPr>
      <w:r w:rsidRPr="00953774">
        <w:rPr>
          <w:rFonts w:ascii="Arial" w:eastAsia="MS Mincho" w:hAnsi="Arial" w:cs="Arial"/>
          <w:bCs/>
          <w:iCs/>
          <w:szCs w:val="22"/>
        </w:rPr>
        <w:t>SUPERVISIÓN DEL CONTRATO</w:t>
      </w:r>
    </w:p>
    <w:p w14:paraId="21EFBEE5" w14:textId="77777777" w:rsidR="00532D9B" w:rsidRPr="00953774" w:rsidRDefault="00532D9B" w:rsidP="00695245">
      <w:pPr>
        <w:widowControl w:val="0"/>
        <w:tabs>
          <w:tab w:val="left" w:pos="56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709" w:right="-376"/>
        <w:jc w:val="both"/>
        <w:rPr>
          <w:rFonts w:ascii="Arial" w:eastAsia="MS Mincho" w:hAnsi="Arial" w:cs="Arial"/>
          <w:b/>
          <w:iCs/>
          <w:color w:val="000000"/>
        </w:rPr>
      </w:pPr>
    </w:p>
    <w:p w14:paraId="057B0DE5" w14:textId="77777777" w:rsidR="0028054E" w:rsidRPr="00953774" w:rsidRDefault="00FB5313" w:rsidP="00F004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right="-376"/>
        <w:jc w:val="both"/>
        <w:rPr>
          <w:rFonts w:ascii="Arial" w:eastAsia="MS Mincho" w:hAnsi="Arial" w:cs="Arial"/>
          <w:iCs/>
          <w:color w:val="000000"/>
        </w:rPr>
      </w:pPr>
      <w:r w:rsidRPr="00953774">
        <w:rPr>
          <w:rFonts w:ascii="Arial" w:eastAsia="MS Mincho" w:hAnsi="Arial" w:cs="Arial"/>
          <w:iCs/>
          <w:color w:val="000000"/>
        </w:rPr>
        <w:t>La Supervisión del contrato será ejercida por________________, o quien haga sus veces</w:t>
      </w:r>
      <w:r w:rsidR="00BD7A62" w:rsidRPr="00953774">
        <w:rPr>
          <w:rFonts w:ascii="Arial" w:eastAsia="MS Mincho" w:hAnsi="Arial" w:cs="Arial"/>
          <w:iCs/>
          <w:color w:val="000000"/>
        </w:rPr>
        <w:t xml:space="preserve"> o quien designe el Ordenador del Gasto</w:t>
      </w:r>
      <w:r w:rsidRPr="00953774">
        <w:rPr>
          <w:rFonts w:ascii="Arial" w:eastAsia="MS Mincho" w:hAnsi="Arial" w:cs="Arial"/>
          <w:iCs/>
          <w:color w:val="000000"/>
        </w:rPr>
        <w:t xml:space="preserve">.  El supervisor realizará el seguimiento de la ejecución del contrato </w:t>
      </w:r>
      <w:r w:rsidRPr="00953774">
        <w:rPr>
          <w:rFonts w:ascii="Arial" w:eastAsia="MS Mincho" w:hAnsi="Arial" w:cs="Arial"/>
          <w:iCs/>
          <w:color w:val="000000"/>
        </w:rPr>
        <w:lastRenderedPageBreak/>
        <w:t>teniendo en cuenta las definiciones contenidas en el artículo 53 de la Ley 80 de 1993, el artículo 83 de la Ley 1474 de 2011, los Decretos Reglamentarios</w:t>
      </w:r>
      <w:r w:rsidR="002913CF" w:rsidRPr="00953774">
        <w:rPr>
          <w:rFonts w:ascii="Arial" w:eastAsia="MS Mincho" w:hAnsi="Arial" w:cs="Arial"/>
          <w:iCs/>
          <w:color w:val="000000"/>
        </w:rPr>
        <w:t>,</w:t>
      </w:r>
      <w:r w:rsidRPr="00953774">
        <w:rPr>
          <w:rFonts w:ascii="Arial" w:eastAsia="MS Mincho" w:hAnsi="Arial" w:cs="Arial"/>
          <w:iCs/>
          <w:color w:val="000000"/>
        </w:rPr>
        <w:t xml:space="preserve"> el Manual de Contratación</w:t>
      </w:r>
      <w:r w:rsidR="002913CF" w:rsidRPr="00953774">
        <w:rPr>
          <w:rFonts w:ascii="Arial" w:eastAsia="MS Mincho" w:hAnsi="Arial" w:cs="Arial"/>
          <w:iCs/>
          <w:color w:val="000000"/>
        </w:rPr>
        <w:t xml:space="preserve"> y el Manual de Supervisión e Interventoría</w:t>
      </w:r>
      <w:r w:rsidRPr="00953774">
        <w:rPr>
          <w:rFonts w:ascii="Arial" w:eastAsia="MS Mincho" w:hAnsi="Arial" w:cs="Arial"/>
          <w:iCs/>
          <w:color w:val="000000"/>
        </w:rPr>
        <w:t xml:space="preserve"> de la Entidad.</w:t>
      </w:r>
    </w:p>
    <w:p w14:paraId="5CD0AE3B" w14:textId="77777777" w:rsidR="0028054E" w:rsidRPr="00953774" w:rsidRDefault="0028054E" w:rsidP="00F004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right="-376"/>
        <w:jc w:val="both"/>
        <w:rPr>
          <w:rFonts w:ascii="Arial" w:eastAsia="MS Mincho" w:hAnsi="Arial" w:cs="Arial"/>
          <w:iCs/>
          <w:color w:val="000000"/>
        </w:rPr>
      </w:pPr>
    </w:p>
    <w:p w14:paraId="2A8F0ABE" w14:textId="77777777" w:rsidR="00F0041B" w:rsidRDefault="0028054E" w:rsidP="00F004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right="-376"/>
        <w:jc w:val="both"/>
        <w:rPr>
          <w:rFonts w:ascii="Arial" w:hAnsi="Arial" w:cs="Arial"/>
          <w:b/>
          <w:iCs/>
          <w:color w:val="808080"/>
        </w:rPr>
      </w:pPr>
      <w:r w:rsidRPr="00695245">
        <w:rPr>
          <w:rFonts w:ascii="Arial" w:hAnsi="Arial" w:cs="Arial"/>
          <w:b/>
          <w:iCs/>
          <w:color w:val="808080"/>
        </w:rPr>
        <w:t xml:space="preserve">Se </w:t>
      </w:r>
      <w:r w:rsidR="00EF6EEA" w:rsidRPr="00695245">
        <w:rPr>
          <w:rFonts w:ascii="Arial" w:hAnsi="Arial" w:cs="Arial"/>
          <w:b/>
          <w:iCs/>
          <w:color w:val="808080"/>
        </w:rPr>
        <w:t>debe</w:t>
      </w:r>
      <w:r w:rsidRPr="00695245">
        <w:rPr>
          <w:rFonts w:ascii="Arial" w:hAnsi="Arial" w:cs="Arial"/>
          <w:b/>
          <w:iCs/>
          <w:color w:val="808080"/>
        </w:rPr>
        <w:t xml:space="preserve"> indicar a través de cuál figura se realizará el seguimiento de la ejecución del</w:t>
      </w:r>
    </w:p>
    <w:p w14:paraId="152D5E0C" w14:textId="77777777" w:rsidR="00F0041B" w:rsidRDefault="00F0041B" w:rsidP="00F004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right="-376"/>
        <w:jc w:val="both"/>
        <w:rPr>
          <w:rFonts w:ascii="Arial" w:hAnsi="Arial" w:cs="Arial"/>
          <w:b/>
          <w:iCs/>
          <w:color w:val="808080"/>
        </w:rPr>
      </w:pPr>
    </w:p>
    <w:p w14:paraId="4CB8F56F" w14:textId="087DB3ED" w:rsidR="0028054E" w:rsidRPr="00953774" w:rsidRDefault="0028054E" w:rsidP="00F004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right="-376"/>
        <w:jc w:val="both"/>
        <w:rPr>
          <w:rFonts w:ascii="Arial" w:eastAsia="MS Mincho" w:hAnsi="Arial" w:cs="Arial"/>
          <w:iCs/>
          <w:color w:val="000000"/>
        </w:rPr>
      </w:pPr>
      <w:r w:rsidRPr="00695245">
        <w:rPr>
          <w:rFonts w:ascii="Arial" w:hAnsi="Arial" w:cs="Arial"/>
          <w:b/>
          <w:iCs/>
          <w:color w:val="808080"/>
        </w:rPr>
        <w:t>contrato,</w:t>
      </w:r>
      <w:r w:rsidRPr="00695245">
        <w:rPr>
          <w:rFonts w:ascii="Arial" w:hAnsi="Arial" w:cs="Arial"/>
          <w:b/>
          <w:iCs/>
          <w:snapToGrid w:val="0"/>
          <w:color w:val="808080"/>
          <w:lang w:eastAsia="x-none"/>
        </w:rPr>
        <w:t xml:space="preserve"> para </w:t>
      </w:r>
      <w:r w:rsidRPr="00695245">
        <w:rPr>
          <w:rFonts w:ascii="Arial" w:hAnsi="Arial" w:cs="Arial"/>
          <w:b/>
          <w:iCs/>
          <w:color w:val="808080"/>
        </w:rPr>
        <w:t>lo cual tendrá</w:t>
      </w:r>
      <w:r w:rsidRPr="00695245">
        <w:rPr>
          <w:rFonts w:ascii="Arial" w:hAnsi="Arial" w:cs="Arial"/>
          <w:b/>
          <w:iCs/>
          <w:snapToGrid w:val="0"/>
          <w:color w:val="808080"/>
          <w:lang w:eastAsia="x-none"/>
        </w:rPr>
        <w:t xml:space="preserve"> en </w:t>
      </w:r>
      <w:r w:rsidRPr="00695245">
        <w:rPr>
          <w:rFonts w:ascii="Arial" w:hAnsi="Arial" w:cs="Arial"/>
          <w:b/>
          <w:iCs/>
          <w:color w:val="808080"/>
        </w:rPr>
        <w:t xml:space="preserve">cuenta las definiciones contenidas en el artículo 83 de la Ley 1474 de 2011. </w:t>
      </w:r>
    </w:p>
    <w:p w14:paraId="6EAC81A8" w14:textId="77777777" w:rsidR="0028054E" w:rsidRPr="00695245" w:rsidRDefault="0028054E" w:rsidP="00695245">
      <w:pPr>
        <w:spacing w:after="0" w:line="360" w:lineRule="auto"/>
        <w:ind w:left="-709" w:right="-376"/>
        <w:rPr>
          <w:rFonts w:ascii="Arial" w:hAnsi="Arial" w:cs="Arial"/>
          <w:bCs/>
          <w:iCs/>
          <w:color w:val="808080"/>
        </w:rPr>
      </w:pPr>
    </w:p>
    <w:p w14:paraId="6AF6FE2B" w14:textId="77777777" w:rsidR="0028054E" w:rsidRPr="00695245" w:rsidRDefault="0028054E" w:rsidP="00F0041B">
      <w:pPr>
        <w:spacing w:after="0" w:line="360" w:lineRule="auto"/>
        <w:ind w:left="-284" w:right="-376"/>
        <w:jc w:val="both"/>
        <w:rPr>
          <w:rFonts w:ascii="Arial" w:hAnsi="Arial" w:cs="Arial"/>
          <w:bCs/>
          <w:iCs/>
          <w:color w:val="808080"/>
        </w:rPr>
      </w:pPr>
      <w:r w:rsidRPr="00695245">
        <w:rPr>
          <w:rFonts w:ascii="Arial" w:hAnsi="Arial" w:cs="Arial"/>
          <w:bCs/>
          <w:iCs/>
          <w:color w:val="808080"/>
        </w:rPr>
        <w:t>La designación del Supervisor deberá realizarse según lo establecido en el Manual de Supervisión e Interventoría, al servidor público que tenga la idoneidad para realizar un adecuado seguimiento y control del cumplimiento del objeto y obligaciones a cargo del contratista.</w:t>
      </w:r>
    </w:p>
    <w:p w14:paraId="2081A671" w14:textId="77777777" w:rsidR="00532D9B" w:rsidRPr="00695245" w:rsidRDefault="00532D9B" w:rsidP="006952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709" w:right="-376"/>
        <w:jc w:val="both"/>
        <w:rPr>
          <w:rFonts w:ascii="Arial" w:eastAsia="MS Mincho" w:hAnsi="Arial" w:cs="Arial"/>
          <w:iCs/>
          <w:color w:val="808080"/>
        </w:rPr>
      </w:pPr>
    </w:p>
    <w:p w14:paraId="28DB0968" w14:textId="77777777" w:rsidR="00FB5313" w:rsidRPr="00953774" w:rsidRDefault="00FB5313" w:rsidP="00695245">
      <w:pPr>
        <w:pStyle w:val="Ttulo1"/>
        <w:numPr>
          <w:ilvl w:val="0"/>
          <w:numId w:val="26"/>
        </w:numPr>
        <w:spacing w:before="0" w:line="360" w:lineRule="auto"/>
        <w:ind w:right="-376"/>
        <w:rPr>
          <w:rFonts w:ascii="Arial" w:eastAsia="MS Mincho" w:hAnsi="Arial" w:cs="Arial"/>
          <w:bCs/>
          <w:iCs/>
          <w:szCs w:val="22"/>
        </w:rPr>
      </w:pPr>
      <w:r w:rsidRPr="00953774">
        <w:rPr>
          <w:rFonts w:ascii="Arial" w:eastAsia="MS Mincho" w:hAnsi="Arial" w:cs="Arial"/>
          <w:bCs/>
          <w:iCs/>
          <w:szCs w:val="22"/>
        </w:rPr>
        <w:t>FORMA DE PAGO</w:t>
      </w:r>
    </w:p>
    <w:p w14:paraId="760491C7" w14:textId="77777777" w:rsidR="00532D9B" w:rsidRPr="00953774" w:rsidRDefault="00532D9B" w:rsidP="00695245">
      <w:pPr>
        <w:widowControl w:val="0"/>
        <w:tabs>
          <w:tab w:val="left" w:pos="56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709" w:right="-376"/>
        <w:jc w:val="both"/>
        <w:rPr>
          <w:rFonts w:ascii="Arial" w:eastAsia="MS Mincho" w:hAnsi="Arial" w:cs="Arial"/>
          <w:b/>
          <w:iCs/>
          <w:color w:val="000000"/>
        </w:rPr>
      </w:pPr>
    </w:p>
    <w:p w14:paraId="28596592" w14:textId="77777777" w:rsidR="0028054E" w:rsidRPr="00695245" w:rsidRDefault="0028054E" w:rsidP="00F0041B">
      <w:pPr>
        <w:spacing w:after="0" w:line="360" w:lineRule="auto"/>
        <w:ind w:left="-284" w:right="-376"/>
        <w:jc w:val="both"/>
        <w:rPr>
          <w:rFonts w:ascii="Arial" w:hAnsi="Arial" w:cs="Arial"/>
          <w:bCs/>
          <w:iCs/>
          <w:color w:val="808080"/>
        </w:rPr>
      </w:pPr>
      <w:r w:rsidRPr="00953774">
        <w:rPr>
          <w:rFonts w:ascii="Arial" w:hAnsi="Arial" w:cs="Arial"/>
          <w:iCs/>
        </w:rPr>
        <w:t>La</w:t>
      </w:r>
      <w:r w:rsidRPr="00953774">
        <w:rPr>
          <w:rFonts w:ascii="Arial" w:hAnsi="Arial" w:cs="Arial"/>
          <w:b/>
          <w:iCs/>
        </w:rPr>
        <w:t xml:space="preserve"> </w:t>
      </w:r>
      <w:r w:rsidRPr="00953774">
        <w:rPr>
          <w:rFonts w:ascii="Arial" w:hAnsi="Arial" w:cs="Arial"/>
          <w:iCs/>
        </w:rPr>
        <w:t>SUPERINTENDENCIA NACIONAL DE SALUD</w:t>
      </w:r>
      <w:r w:rsidRPr="00953774">
        <w:rPr>
          <w:rFonts w:ascii="Arial" w:hAnsi="Arial" w:cs="Arial"/>
          <w:b/>
          <w:iCs/>
        </w:rPr>
        <w:t xml:space="preserve"> </w:t>
      </w:r>
      <w:r w:rsidRPr="00953774">
        <w:rPr>
          <w:rFonts w:ascii="Arial" w:hAnsi="Arial" w:cs="Arial"/>
          <w:iCs/>
        </w:rPr>
        <w:t>efectuará los pagos en pesos colombianos así</w:t>
      </w:r>
      <w:r w:rsidRPr="00953774">
        <w:rPr>
          <w:rFonts w:ascii="Arial" w:hAnsi="Arial" w:cs="Arial"/>
          <w:b/>
          <w:iCs/>
        </w:rPr>
        <w:t xml:space="preserve">: </w:t>
      </w:r>
      <w:r w:rsidRPr="00695245">
        <w:rPr>
          <w:rFonts w:ascii="Arial" w:hAnsi="Arial" w:cs="Arial"/>
          <w:bCs/>
          <w:iCs/>
          <w:color w:val="808080"/>
        </w:rPr>
        <w:t>(Ejemplos de forma de pago: Un solo pago, pagos por mensualidades vencidas, pagos por entrega de productos, pagos periódicos, pagos parciales, etc.)</w:t>
      </w:r>
    </w:p>
    <w:p w14:paraId="089A69A2" w14:textId="77777777" w:rsidR="0028054E" w:rsidRPr="00695245" w:rsidRDefault="0028054E" w:rsidP="00F004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right="-376"/>
        <w:jc w:val="both"/>
        <w:rPr>
          <w:rFonts w:ascii="Arial" w:eastAsia="MS Mincho" w:hAnsi="Arial" w:cs="Arial"/>
          <w:iCs/>
          <w:color w:val="808080"/>
        </w:rPr>
      </w:pPr>
    </w:p>
    <w:p w14:paraId="26D32C4B" w14:textId="77777777" w:rsidR="0028054E" w:rsidRPr="00953774" w:rsidRDefault="0028054E" w:rsidP="00F0041B">
      <w:pPr>
        <w:spacing w:after="0" w:line="360" w:lineRule="auto"/>
        <w:ind w:left="-284" w:right="-376"/>
        <w:jc w:val="both"/>
        <w:rPr>
          <w:rFonts w:ascii="Arial" w:hAnsi="Arial" w:cs="Arial"/>
          <w:iCs/>
        </w:rPr>
      </w:pPr>
      <w:r w:rsidRPr="00953774">
        <w:rPr>
          <w:rFonts w:ascii="Arial" w:hAnsi="Arial" w:cs="Arial"/>
          <w:bCs/>
          <w:iCs/>
        </w:rPr>
        <w:t>La</w:t>
      </w:r>
      <w:r w:rsidRPr="00953774">
        <w:rPr>
          <w:rFonts w:ascii="Arial" w:hAnsi="Arial" w:cs="Arial"/>
          <w:b/>
          <w:bCs/>
          <w:iCs/>
        </w:rPr>
        <w:t xml:space="preserve"> </w:t>
      </w:r>
      <w:r w:rsidRPr="00953774">
        <w:rPr>
          <w:rFonts w:ascii="Arial" w:hAnsi="Arial" w:cs="Arial"/>
          <w:bCs/>
          <w:iCs/>
        </w:rPr>
        <w:t>SUPERINTENDENCIA NACIONAL DE SALUD</w:t>
      </w:r>
      <w:r w:rsidRPr="00953774">
        <w:rPr>
          <w:rFonts w:ascii="Arial" w:hAnsi="Arial" w:cs="Arial"/>
          <w:iCs/>
        </w:rPr>
        <w:t xml:space="preserve">, cancelará el valor del contrato en moneda legal colombiana, por intermedio de la Subdirección Financiera, de acuerdo con los bienes obras o servicios prestados, facturados y recibidos a satisfacción por el Supervisor o Interventor designado, </w:t>
      </w:r>
      <w:r w:rsidRPr="00953774">
        <w:rPr>
          <w:rFonts w:ascii="Arial" w:hAnsi="Arial" w:cs="Arial"/>
          <w:bCs/>
          <w:iCs/>
        </w:rPr>
        <w:t xml:space="preserve">según corresponda, </w:t>
      </w:r>
      <w:r w:rsidRPr="00953774">
        <w:rPr>
          <w:rFonts w:ascii="Arial" w:hAnsi="Arial" w:cs="Arial"/>
          <w:iCs/>
        </w:rPr>
        <w:t xml:space="preserve">siempre y cuando el </w:t>
      </w:r>
      <w:r w:rsidRPr="00953774">
        <w:rPr>
          <w:rFonts w:ascii="Arial" w:hAnsi="Arial" w:cs="Arial"/>
          <w:bCs/>
          <w:iCs/>
        </w:rPr>
        <w:t xml:space="preserve">CONTRATISTA </w:t>
      </w:r>
      <w:r w:rsidRPr="00953774">
        <w:rPr>
          <w:rFonts w:ascii="Arial" w:hAnsi="Arial" w:cs="Arial"/>
          <w:iCs/>
        </w:rPr>
        <w:t>haya cumplido con la obligación exigida en el artículo 23 de la Ley 1150 de 2007.</w:t>
      </w:r>
    </w:p>
    <w:p w14:paraId="0E56F4D1" w14:textId="77777777" w:rsidR="0028054E" w:rsidRPr="00953774" w:rsidRDefault="0028054E" w:rsidP="00F0041B">
      <w:pPr>
        <w:spacing w:after="0" w:line="360" w:lineRule="auto"/>
        <w:ind w:left="-284" w:right="-376"/>
        <w:jc w:val="both"/>
        <w:rPr>
          <w:rFonts w:ascii="Arial" w:hAnsi="Arial" w:cs="Arial"/>
          <w:bCs/>
          <w:iCs/>
          <w:color w:val="3333FF"/>
        </w:rPr>
      </w:pPr>
    </w:p>
    <w:p w14:paraId="38FAB8EA" w14:textId="77777777" w:rsidR="0028054E" w:rsidRPr="00953774" w:rsidRDefault="0028054E" w:rsidP="00F0041B">
      <w:pPr>
        <w:tabs>
          <w:tab w:val="left" w:pos="709"/>
        </w:tabs>
        <w:spacing w:after="0" w:line="360" w:lineRule="auto"/>
        <w:ind w:left="-284" w:right="-376"/>
        <w:jc w:val="both"/>
        <w:rPr>
          <w:rFonts w:ascii="Arial" w:hAnsi="Arial" w:cs="Arial"/>
          <w:bCs/>
          <w:iCs/>
        </w:rPr>
      </w:pPr>
      <w:r w:rsidRPr="00953774">
        <w:rPr>
          <w:rFonts w:ascii="Arial" w:hAnsi="Arial" w:cs="Arial"/>
          <w:iCs/>
        </w:rPr>
        <w:t>La SUPERINTENDENCIA NACIONAL DE SALUD</w:t>
      </w:r>
      <w:r w:rsidRPr="00953774">
        <w:rPr>
          <w:rFonts w:ascii="Arial" w:hAnsi="Arial" w:cs="Arial"/>
          <w:b/>
          <w:iCs/>
        </w:rPr>
        <w:t xml:space="preserve"> </w:t>
      </w:r>
      <w:r w:rsidRPr="00953774">
        <w:rPr>
          <w:rFonts w:ascii="Arial" w:hAnsi="Arial" w:cs="Arial"/>
          <w:bCs/>
          <w:iCs/>
        </w:rPr>
        <w:t>efectuará los pagos en pesos colombianos dentro de los treinta (30) días</w:t>
      </w:r>
      <w:r w:rsidRPr="00953774">
        <w:rPr>
          <w:rFonts w:ascii="Arial" w:hAnsi="Arial" w:cs="Arial"/>
          <w:bCs/>
          <w:iCs/>
          <w:color w:val="3333FF"/>
        </w:rPr>
        <w:t xml:space="preserve"> </w:t>
      </w:r>
      <w:r w:rsidRPr="00953774">
        <w:rPr>
          <w:rFonts w:ascii="Arial" w:hAnsi="Arial" w:cs="Arial"/>
          <w:bCs/>
          <w:iCs/>
        </w:rPr>
        <w:t xml:space="preserve">siguientes a la Disponibilidad del P.A.C (Plan Anual Mensualizado de Caja) para la vigencia correspondiente, previa entrega y recibo de los bienes y/o servicios a </w:t>
      </w:r>
      <w:r w:rsidRPr="00953774">
        <w:rPr>
          <w:rFonts w:ascii="Arial" w:hAnsi="Arial" w:cs="Arial"/>
          <w:bCs/>
          <w:iCs/>
        </w:rPr>
        <w:lastRenderedPageBreak/>
        <w:t xml:space="preserve">entera satisfacción por parte del Supervisor o Interventor del Contrato y de la presentación de la factura con todos los documentos soportes ante el Supervisor o Interventor del contrato, para que </w:t>
      </w:r>
      <w:r w:rsidR="00EF6EEA" w:rsidRPr="00953774">
        <w:rPr>
          <w:rFonts w:ascii="Arial" w:hAnsi="Arial" w:cs="Arial"/>
          <w:bCs/>
          <w:iCs/>
        </w:rPr>
        <w:t>este</w:t>
      </w:r>
      <w:r w:rsidRPr="00953774">
        <w:rPr>
          <w:rFonts w:ascii="Arial" w:hAnsi="Arial" w:cs="Arial"/>
          <w:bCs/>
          <w:iCs/>
        </w:rPr>
        <w:t xml:space="preserve"> trámite su pago.</w:t>
      </w:r>
    </w:p>
    <w:p w14:paraId="0594AB53" w14:textId="77777777" w:rsidR="002B2B51" w:rsidRPr="00695245" w:rsidRDefault="002B2B51" w:rsidP="00695245">
      <w:pPr>
        <w:spacing w:after="0" w:line="360" w:lineRule="auto"/>
        <w:ind w:left="-709" w:right="-376"/>
        <w:jc w:val="both"/>
        <w:rPr>
          <w:rFonts w:ascii="Arial" w:hAnsi="Arial" w:cs="Arial"/>
          <w:iCs/>
          <w:color w:val="0070C0"/>
          <w:lang w:eastAsia="en-US"/>
        </w:rPr>
      </w:pPr>
    </w:p>
    <w:p w14:paraId="291A8F91" w14:textId="77777777" w:rsidR="00F0041B" w:rsidRDefault="002B2B51" w:rsidP="00F0041B">
      <w:pPr>
        <w:spacing w:after="0" w:line="360" w:lineRule="auto"/>
        <w:ind w:left="-284" w:right="-376"/>
        <w:jc w:val="both"/>
        <w:rPr>
          <w:rFonts w:ascii="Arial" w:eastAsia="Times New Roman" w:hAnsi="Arial" w:cs="Arial"/>
          <w:bCs/>
          <w:iCs/>
        </w:rPr>
      </w:pPr>
      <w:r w:rsidRPr="00953774">
        <w:rPr>
          <w:rFonts w:ascii="Arial" w:eastAsia="Times New Roman" w:hAnsi="Arial" w:cs="Arial"/>
          <w:bCs/>
          <w:iCs/>
        </w:rPr>
        <w:t>La</w:t>
      </w:r>
      <w:r w:rsidRPr="00953774">
        <w:rPr>
          <w:rFonts w:ascii="Arial" w:eastAsia="Times New Roman" w:hAnsi="Arial" w:cs="Arial"/>
          <w:b/>
          <w:bCs/>
          <w:iCs/>
        </w:rPr>
        <w:t xml:space="preserve"> </w:t>
      </w:r>
      <w:r w:rsidRPr="00953774">
        <w:rPr>
          <w:rFonts w:ascii="Arial" w:eastAsia="Times New Roman" w:hAnsi="Arial" w:cs="Arial"/>
          <w:bCs/>
          <w:iCs/>
        </w:rPr>
        <w:t>SUPERINTENDENCIA NACIONAL DE SALUD</w:t>
      </w:r>
      <w:r w:rsidRPr="00953774">
        <w:rPr>
          <w:rFonts w:ascii="Arial" w:eastAsia="Times New Roman" w:hAnsi="Arial" w:cs="Arial"/>
          <w:iCs/>
        </w:rPr>
        <w:t xml:space="preserve">, cancelará el valor del contrato en moneda legal colombiana, por intermedio de la Dirección Financiera, de acuerdo con los bienes obras o servicios prestados, facturados y recibidos a satisfacción por el Supervisor o Interventor designado, </w:t>
      </w:r>
      <w:r w:rsidRPr="00953774">
        <w:rPr>
          <w:rFonts w:ascii="Arial" w:eastAsia="Times New Roman" w:hAnsi="Arial" w:cs="Arial"/>
          <w:bCs/>
          <w:iCs/>
        </w:rPr>
        <w:t xml:space="preserve">según </w:t>
      </w:r>
    </w:p>
    <w:p w14:paraId="26EB349B" w14:textId="77777777" w:rsidR="00F0041B" w:rsidRDefault="00F0041B" w:rsidP="00F0041B">
      <w:pPr>
        <w:spacing w:after="0" w:line="360" w:lineRule="auto"/>
        <w:ind w:left="-284" w:right="-376"/>
        <w:jc w:val="both"/>
        <w:rPr>
          <w:rFonts w:ascii="Arial" w:eastAsia="Times New Roman" w:hAnsi="Arial" w:cs="Arial"/>
          <w:bCs/>
          <w:iCs/>
        </w:rPr>
      </w:pPr>
    </w:p>
    <w:p w14:paraId="337D391D" w14:textId="7B026BB7" w:rsidR="002B2B51" w:rsidRPr="00953774" w:rsidRDefault="002B2B51" w:rsidP="00F0041B">
      <w:pPr>
        <w:spacing w:after="0" w:line="360" w:lineRule="auto"/>
        <w:ind w:left="-284" w:right="-376"/>
        <w:jc w:val="both"/>
        <w:rPr>
          <w:rFonts w:ascii="Arial" w:eastAsia="Times New Roman" w:hAnsi="Arial" w:cs="Arial"/>
          <w:iCs/>
        </w:rPr>
      </w:pPr>
      <w:r w:rsidRPr="00953774">
        <w:rPr>
          <w:rFonts w:ascii="Arial" w:eastAsia="Times New Roman" w:hAnsi="Arial" w:cs="Arial"/>
          <w:bCs/>
          <w:iCs/>
        </w:rPr>
        <w:t xml:space="preserve">corresponda, </w:t>
      </w:r>
      <w:r w:rsidRPr="00953774">
        <w:rPr>
          <w:rFonts w:ascii="Arial" w:eastAsia="Times New Roman" w:hAnsi="Arial" w:cs="Arial"/>
          <w:iCs/>
        </w:rPr>
        <w:t xml:space="preserve">siempre y cuando el </w:t>
      </w:r>
      <w:r w:rsidRPr="00953774">
        <w:rPr>
          <w:rFonts w:ascii="Arial" w:eastAsia="Times New Roman" w:hAnsi="Arial" w:cs="Arial"/>
          <w:bCs/>
          <w:iCs/>
        </w:rPr>
        <w:t xml:space="preserve">CONTRATISTA </w:t>
      </w:r>
      <w:r w:rsidRPr="00953774">
        <w:rPr>
          <w:rFonts w:ascii="Arial" w:eastAsia="Times New Roman" w:hAnsi="Arial" w:cs="Arial"/>
          <w:iCs/>
        </w:rPr>
        <w:t>haya cumplido con la obligación exigida en el artículo 23 de la Ley 1150 de 2007.</w:t>
      </w:r>
    </w:p>
    <w:p w14:paraId="6604DC95" w14:textId="77777777" w:rsidR="002B2B51" w:rsidRPr="00953774" w:rsidRDefault="002B2B51" w:rsidP="00695245">
      <w:pPr>
        <w:spacing w:after="0" w:line="360" w:lineRule="auto"/>
        <w:ind w:left="-709" w:right="-376"/>
        <w:jc w:val="both"/>
        <w:rPr>
          <w:rFonts w:ascii="Arial" w:eastAsia="Times New Roman" w:hAnsi="Arial" w:cs="Arial"/>
          <w:bCs/>
          <w:iCs/>
        </w:rPr>
      </w:pPr>
    </w:p>
    <w:p w14:paraId="638F322B" w14:textId="77777777" w:rsidR="002B2B51" w:rsidRPr="00953774" w:rsidRDefault="002B2B51" w:rsidP="00F0041B">
      <w:pPr>
        <w:tabs>
          <w:tab w:val="left" w:pos="709"/>
        </w:tabs>
        <w:spacing w:after="0" w:line="360" w:lineRule="auto"/>
        <w:ind w:left="-284" w:right="-376"/>
        <w:jc w:val="both"/>
        <w:rPr>
          <w:rFonts w:ascii="Arial" w:eastAsia="Times New Roman" w:hAnsi="Arial" w:cs="Arial"/>
          <w:bCs/>
          <w:iCs/>
          <w:lang w:eastAsia="es-ES"/>
        </w:rPr>
      </w:pPr>
      <w:r w:rsidRPr="00953774">
        <w:rPr>
          <w:rFonts w:ascii="Arial" w:eastAsia="Times New Roman" w:hAnsi="Arial" w:cs="Arial"/>
          <w:iCs/>
          <w:lang w:eastAsia="es-ES"/>
        </w:rPr>
        <w:t>La SUPERINTENDENCIA NACIONAL DE SALUD</w:t>
      </w:r>
      <w:r w:rsidRPr="00953774">
        <w:rPr>
          <w:rFonts w:ascii="Arial" w:eastAsia="Times New Roman" w:hAnsi="Arial" w:cs="Arial"/>
          <w:b/>
          <w:iCs/>
          <w:lang w:eastAsia="es-ES"/>
        </w:rPr>
        <w:t xml:space="preserve"> </w:t>
      </w:r>
      <w:r w:rsidRPr="00953774">
        <w:rPr>
          <w:rFonts w:ascii="Arial" w:eastAsia="Times New Roman" w:hAnsi="Arial" w:cs="Arial"/>
          <w:bCs/>
          <w:iCs/>
          <w:lang w:eastAsia="es-ES"/>
        </w:rPr>
        <w:t xml:space="preserve">efectuará los pagos en pesos colombianos dentro de los treinta (30) días siguientes a la Disponibilidad del P.A.C (Plan Anual Mensualizado de Caja) para la vigencia correspondiente, previa entrega y recibo de los bienes y/o servicios a entera satisfacción por parte del Supervisor o Interventor del Contrato y de la presentación de la factura con todos los documentos soportes ante el Supervisor o Interventor del contrato, para que </w:t>
      </w:r>
      <w:r w:rsidR="00EF6EEA" w:rsidRPr="00953774">
        <w:rPr>
          <w:rFonts w:ascii="Arial" w:eastAsia="Times New Roman" w:hAnsi="Arial" w:cs="Arial"/>
          <w:bCs/>
          <w:iCs/>
          <w:lang w:eastAsia="es-ES"/>
        </w:rPr>
        <w:t>este</w:t>
      </w:r>
      <w:r w:rsidRPr="00953774">
        <w:rPr>
          <w:rFonts w:ascii="Arial" w:eastAsia="Times New Roman" w:hAnsi="Arial" w:cs="Arial"/>
          <w:bCs/>
          <w:iCs/>
          <w:lang w:eastAsia="es-ES"/>
        </w:rPr>
        <w:t xml:space="preserve"> trámite su pago.</w:t>
      </w:r>
    </w:p>
    <w:p w14:paraId="078486FF" w14:textId="77777777" w:rsidR="002B2B51" w:rsidRPr="00953774" w:rsidRDefault="002B2B51" w:rsidP="00F0041B">
      <w:pPr>
        <w:tabs>
          <w:tab w:val="left" w:pos="709"/>
        </w:tabs>
        <w:spacing w:after="0" w:line="360" w:lineRule="auto"/>
        <w:ind w:left="-284" w:right="-376"/>
        <w:jc w:val="both"/>
        <w:rPr>
          <w:rFonts w:ascii="Arial" w:eastAsia="Times New Roman" w:hAnsi="Arial" w:cs="Arial"/>
          <w:b/>
          <w:iCs/>
          <w:lang w:eastAsia="es-ES"/>
        </w:rPr>
      </w:pPr>
    </w:p>
    <w:p w14:paraId="023BA348" w14:textId="77777777" w:rsidR="002B2B51" w:rsidRPr="00953774" w:rsidRDefault="002B2B51" w:rsidP="00F0041B">
      <w:pPr>
        <w:spacing w:after="0" w:line="360" w:lineRule="auto"/>
        <w:ind w:left="-284" w:right="-376"/>
        <w:jc w:val="both"/>
        <w:rPr>
          <w:rFonts w:ascii="Arial" w:eastAsia="Times New Roman" w:hAnsi="Arial" w:cs="Arial"/>
          <w:iCs/>
        </w:rPr>
      </w:pPr>
      <w:r w:rsidRPr="00953774">
        <w:rPr>
          <w:rFonts w:ascii="Arial" w:eastAsia="Times New Roman" w:hAnsi="Arial" w:cs="Arial"/>
          <w:b/>
          <w:iCs/>
        </w:rPr>
        <w:t>Documentos soportes para el pago</w:t>
      </w:r>
      <w:r w:rsidRPr="00953774">
        <w:rPr>
          <w:rFonts w:ascii="Arial" w:eastAsia="Times New Roman" w:hAnsi="Arial" w:cs="Arial"/>
          <w:iCs/>
        </w:rPr>
        <w:t xml:space="preserve">: </w:t>
      </w:r>
      <w:r w:rsidRPr="00953774">
        <w:rPr>
          <w:rFonts w:ascii="Arial" w:eastAsia="Times New Roman" w:hAnsi="Arial" w:cs="Arial"/>
          <w:b/>
          <w:iCs/>
        </w:rPr>
        <w:t>a)</w:t>
      </w:r>
      <w:r w:rsidRPr="00953774">
        <w:rPr>
          <w:rFonts w:ascii="Arial" w:eastAsia="Times New Roman" w:hAnsi="Arial" w:cs="Arial"/>
          <w:iCs/>
        </w:rPr>
        <w:t xml:space="preserve"> Factura dando estricto cumplimiento a las exigencias legales que establece el artículo 617 del Estatuto Tributario, incluyendo en la misma el número del contrato objeto de facturación; </w:t>
      </w:r>
      <w:bookmarkStart w:id="3" w:name="_Hlk94193116"/>
      <w:r w:rsidRPr="00953774">
        <w:rPr>
          <w:rFonts w:ascii="Arial" w:hAnsi="Arial" w:cs="Arial"/>
          <w:iCs/>
        </w:rPr>
        <w:t>la cual debe ser remitida mediante el SISTEMA OLIMPIA para aprobación por parte del supervisor del contrato</w:t>
      </w:r>
      <w:bookmarkEnd w:id="3"/>
      <w:r w:rsidRPr="00953774">
        <w:rPr>
          <w:rFonts w:ascii="Arial" w:hAnsi="Arial" w:cs="Arial"/>
          <w:iCs/>
        </w:rPr>
        <w:t>.</w:t>
      </w:r>
      <w:r w:rsidRPr="00953774">
        <w:rPr>
          <w:rFonts w:ascii="Arial" w:eastAsia="Times New Roman" w:hAnsi="Arial" w:cs="Arial"/>
          <w:iCs/>
        </w:rPr>
        <w:t> </w:t>
      </w:r>
      <w:r w:rsidRPr="00953774">
        <w:rPr>
          <w:rFonts w:ascii="Arial" w:eastAsia="Times New Roman" w:hAnsi="Arial" w:cs="Arial"/>
          <w:b/>
          <w:iCs/>
        </w:rPr>
        <w:t>b)</w:t>
      </w:r>
      <w:r w:rsidRPr="00953774">
        <w:rPr>
          <w:rFonts w:ascii="Arial" w:eastAsia="Times New Roman" w:hAnsi="Arial" w:cs="Arial"/>
          <w:iCs/>
        </w:rPr>
        <w:t xml:space="preserve"> Acreditación conforme a la Ley vigente aplicable, de cumplimiento del contratista de sus obligaciones ante el Sistema de Seguridad Social Integral en Salud y Pensión, aportes parafiscales: Sena, ICBF y Cajas de Compensación Familiar, cuando corresponda, y Administradora de Riesgos Laborales;  </w:t>
      </w:r>
      <w:r w:rsidRPr="00953774">
        <w:rPr>
          <w:rFonts w:ascii="Arial" w:eastAsia="Times New Roman" w:hAnsi="Arial" w:cs="Arial"/>
          <w:b/>
          <w:iCs/>
        </w:rPr>
        <w:t>c)</w:t>
      </w:r>
      <w:r w:rsidRPr="00953774">
        <w:rPr>
          <w:rFonts w:ascii="Arial" w:eastAsia="Times New Roman" w:hAnsi="Arial" w:cs="Arial"/>
          <w:iCs/>
        </w:rPr>
        <w:t xml:space="preserve"> la certificación de cumplimiento  a satisfacción expedida por el supervisor o interventor del contrato, según corresponda, en la cual conste el valor a pagar al contratista y </w:t>
      </w:r>
      <w:r w:rsidRPr="00953774">
        <w:rPr>
          <w:rFonts w:ascii="Arial" w:eastAsia="Times New Roman" w:hAnsi="Arial" w:cs="Arial"/>
          <w:b/>
          <w:iCs/>
        </w:rPr>
        <w:t>d)</w:t>
      </w:r>
      <w:r w:rsidRPr="00953774">
        <w:rPr>
          <w:rFonts w:ascii="Arial" w:eastAsia="Times New Roman" w:hAnsi="Arial" w:cs="Arial"/>
          <w:iCs/>
        </w:rPr>
        <w:t xml:space="preserve"> el Acta de entrega y recibo de bienes,  cuando corresponda.</w:t>
      </w:r>
    </w:p>
    <w:p w14:paraId="44F3AEF0" w14:textId="77777777" w:rsidR="002B2B51" w:rsidRPr="00953774" w:rsidRDefault="002B2B51" w:rsidP="00695245">
      <w:pPr>
        <w:spacing w:after="0" w:line="360" w:lineRule="auto"/>
        <w:ind w:left="-709" w:right="-376"/>
        <w:jc w:val="both"/>
        <w:rPr>
          <w:rFonts w:ascii="Arial" w:eastAsia="Times New Roman" w:hAnsi="Arial" w:cs="Arial"/>
          <w:iCs/>
        </w:rPr>
      </w:pPr>
    </w:p>
    <w:p w14:paraId="538B065B" w14:textId="13305D48" w:rsidR="002B2B51" w:rsidRDefault="002B2B51" w:rsidP="00F0041B">
      <w:pPr>
        <w:spacing w:after="0" w:line="360" w:lineRule="auto"/>
        <w:ind w:left="-284" w:right="-376"/>
        <w:jc w:val="both"/>
        <w:rPr>
          <w:rFonts w:ascii="Arial" w:eastAsia="Times New Roman" w:hAnsi="Arial" w:cs="Arial"/>
          <w:iCs/>
        </w:rPr>
      </w:pPr>
      <w:r w:rsidRPr="00953774">
        <w:rPr>
          <w:rFonts w:ascii="Arial" w:eastAsia="Times New Roman" w:hAnsi="Arial" w:cs="Arial"/>
          <w:iCs/>
        </w:rPr>
        <w:t xml:space="preserve">Si las facturas no han sido correctamente elaboradas o no se acompañan los documentos requeridos para el pago, el término para éste sólo efecto empezará a contarse desde la fecha en que se haya aportado el último de los documentos. Las demoras que se presenten por estos conceptos serán responsabilidad del </w:t>
      </w:r>
      <w:r w:rsidRPr="00953774">
        <w:rPr>
          <w:rFonts w:ascii="Arial" w:eastAsia="Times New Roman" w:hAnsi="Arial" w:cs="Arial"/>
          <w:bCs/>
          <w:iCs/>
        </w:rPr>
        <w:t>CONTRATISTA</w:t>
      </w:r>
      <w:r w:rsidRPr="00953774">
        <w:rPr>
          <w:rFonts w:ascii="Arial" w:eastAsia="Times New Roman" w:hAnsi="Arial" w:cs="Arial"/>
          <w:iCs/>
        </w:rPr>
        <w:t xml:space="preserve"> y no tendrá por ello derecho al pago de intereses o compensación de ninguna naturaleza.</w:t>
      </w:r>
    </w:p>
    <w:p w14:paraId="4177456F" w14:textId="17AF8898" w:rsidR="00F0041B" w:rsidRDefault="00F0041B" w:rsidP="00F0041B">
      <w:pPr>
        <w:spacing w:after="0" w:line="360" w:lineRule="auto"/>
        <w:ind w:left="-284" w:right="-376"/>
        <w:jc w:val="both"/>
        <w:rPr>
          <w:rFonts w:ascii="Arial" w:eastAsia="Times New Roman" w:hAnsi="Arial" w:cs="Arial"/>
          <w:iCs/>
        </w:rPr>
      </w:pPr>
    </w:p>
    <w:p w14:paraId="4417FDD2" w14:textId="67712985" w:rsidR="00F0041B" w:rsidRDefault="00F0041B" w:rsidP="00F0041B">
      <w:pPr>
        <w:spacing w:after="0" w:line="360" w:lineRule="auto"/>
        <w:ind w:left="-284" w:right="-376"/>
        <w:jc w:val="both"/>
        <w:rPr>
          <w:rFonts w:ascii="Arial" w:eastAsia="Times New Roman" w:hAnsi="Arial" w:cs="Arial"/>
          <w:iCs/>
        </w:rPr>
      </w:pPr>
    </w:p>
    <w:p w14:paraId="7B52B10C" w14:textId="77777777" w:rsidR="00F0041B" w:rsidRPr="00953774" w:rsidRDefault="00F0041B" w:rsidP="00F0041B">
      <w:pPr>
        <w:spacing w:after="0" w:line="360" w:lineRule="auto"/>
        <w:ind w:left="-284" w:right="-376"/>
        <w:jc w:val="both"/>
        <w:rPr>
          <w:rFonts w:ascii="Arial" w:eastAsia="Times New Roman" w:hAnsi="Arial" w:cs="Arial"/>
          <w:iCs/>
        </w:rPr>
      </w:pPr>
    </w:p>
    <w:p w14:paraId="177FA162" w14:textId="77777777" w:rsidR="002B2B51" w:rsidRPr="00953774" w:rsidRDefault="002B2B51" w:rsidP="00695245">
      <w:pPr>
        <w:spacing w:after="0" w:line="360" w:lineRule="auto"/>
        <w:ind w:left="-709" w:right="-376"/>
        <w:jc w:val="both"/>
        <w:rPr>
          <w:rFonts w:ascii="Arial" w:eastAsia="Times New Roman" w:hAnsi="Arial" w:cs="Arial"/>
          <w:iCs/>
        </w:rPr>
      </w:pPr>
    </w:p>
    <w:p w14:paraId="165EFBA7" w14:textId="77777777" w:rsidR="002B2B51" w:rsidRPr="00953774" w:rsidRDefault="002B2B51" w:rsidP="00BA6EEE">
      <w:pPr>
        <w:spacing w:after="0" w:line="360" w:lineRule="auto"/>
        <w:ind w:left="-284" w:right="-376"/>
        <w:jc w:val="both"/>
        <w:rPr>
          <w:rFonts w:ascii="Arial" w:eastAsia="Times New Roman" w:hAnsi="Arial" w:cs="Arial"/>
          <w:iCs/>
        </w:rPr>
      </w:pPr>
      <w:r w:rsidRPr="00953774">
        <w:rPr>
          <w:rFonts w:ascii="Arial" w:eastAsia="Times New Roman" w:hAnsi="Arial" w:cs="Arial"/>
          <w:iCs/>
        </w:rPr>
        <w:t>Los pagos se efectuarán por intermedio de la Dirección Financiera de la Entidad, mediante consignación en las cuentas que indique el Contratista. Sin perjuicio de lo anterior queda entendido que la forma de pago supone la prestación real y efectiva de la contraprestación pactada.</w:t>
      </w:r>
    </w:p>
    <w:p w14:paraId="54E90158" w14:textId="77777777" w:rsidR="002B2B51" w:rsidRPr="00953774" w:rsidRDefault="002B2B51" w:rsidP="00BA6EEE">
      <w:pPr>
        <w:spacing w:after="0" w:line="360" w:lineRule="auto"/>
        <w:ind w:left="-284" w:right="-376"/>
        <w:jc w:val="both"/>
        <w:rPr>
          <w:rFonts w:ascii="Arial" w:eastAsia="Times New Roman" w:hAnsi="Arial" w:cs="Arial"/>
          <w:iCs/>
        </w:rPr>
      </w:pPr>
    </w:p>
    <w:p w14:paraId="09E57858" w14:textId="77777777" w:rsidR="002B2B51" w:rsidRPr="00953774" w:rsidRDefault="002B2B51" w:rsidP="00BA6EEE">
      <w:pPr>
        <w:spacing w:after="0" w:line="360" w:lineRule="auto"/>
        <w:ind w:left="-284" w:right="-376"/>
        <w:jc w:val="both"/>
        <w:rPr>
          <w:rFonts w:ascii="Arial" w:eastAsia="Times New Roman" w:hAnsi="Arial" w:cs="Arial"/>
          <w:iCs/>
        </w:rPr>
      </w:pPr>
      <w:r w:rsidRPr="00953774">
        <w:rPr>
          <w:rFonts w:ascii="Arial" w:eastAsia="Times New Roman" w:hAnsi="Arial" w:cs="Arial"/>
          <w:iCs/>
        </w:rPr>
        <w:t xml:space="preserve">Para el registro de las cuentas bancarias el Contratista deberá informar por escrito a la </w:t>
      </w:r>
      <w:r w:rsidRPr="00953774">
        <w:rPr>
          <w:rFonts w:ascii="Arial" w:eastAsia="Times New Roman" w:hAnsi="Arial" w:cs="Arial"/>
          <w:bCs/>
          <w:iCs/>
        </w:rPr>
        <w:t>SUPERINTENDENCIA NACIONAL DE SALUD</w:t>
      </w:r>
      <w:r w:rsidRPr="00953774">
        <w:rPr>
          <w:rFonts w:ascii="Arial" w:eastAsia="Times New Roman" w:hAnsi="Arial" w:cs="Arial"/>
          <w:iCs/>
        </w:rPr>
        <w:t xml:space="preserve">, el número de la cuenta, anexando una certificación de la entidad bancaria en la que conste quién es el cuentahabiente, su identificación, el número, el tipo de cuenta y si a la fecha está activa. </w:t>
      </w:r>
    </w:p>
    <w:p w14:paraId="4346869C" w14:textId="77777777" w:rsidR="002B2B51" w:rsidRPr="00953774" w:rsidRDefault="002B2B51" w:rsidP="00695245">
      <w:pPr>
        <w:spacing w:after="0" w:line="360" w:lineRule="auto"/>
        <w:ind w:left="-709" w:right="-376"/>
        <w:jc w:val="both"/>
        <w:rPr>
          <w:rFonts w:ascii="Arial" w:eastAsia="Times New Roman" w:hAnsi="Arial" w:cs="Arial"/>
          <w:iCs/>
        </w:rPr>
      </w:pPr>
    </w:p>
    <w:p w14:paraId="03A6E2D2" w14:textId="77777777" w:rsidR="002B2B51" w:rsidRPr="00953774" w:rsidRDefault="002B2B51" w:rsidP="00BA6EEE">
      <w:pPr>
        <w:spacing w:after="0" w:line="360" w:lineRule="auto"/>
        <w:ind w:left="-284" w:right="-376"/>
        <w:jc w:val="both"/>
        <w:rPr>
          <w:rFonts w:ascii="Arial" w:eastAsia="Times New Roman" w:hAnsi="Arial" w:cs="Arial"/>
          <w:iCs/>
        </w:rPr>
      </w:pPr>
      <w:r w:rsidRPr="00953774">
        <w:rPr>
          <w:rFonts w:ascii="Arial" w:eastAsia="Times New Roman" w:hAnsi="Arial" w:cs="Arial"/>
          <w:b/>
          <w:bCs/>
          <w:iCs/>
        </w:rPr>
        <w:t>NOTA</w:t>
      </w:r>
      <w:r w:rsidRPr="00953774">
        <w:rPr>
          <w:rFonts w:ascii="Arial" w:eastAsia="Times New Roman" w:hAnsi="Arial" w:cs="Arial"/>
          <w:iCs/>
        </w:rPr>
        <w:t xml:space="preserve">: Las facturas que se tramiten para pago y que incluyan pagos por concepto de bienes devolutivos, deberán ir acompañadas del comprobante de ingreso o registro en el aplicativo de Inventarios de </w:t>
      </w:r>
      <w:r w:rsidRPr="00953774">
        <w:rPr>
          <w:rFonts w:ascii="Arial" w:eastAsia="Times New Roman" w:hAnsi="Arial" w:cs="Arial"/>
          <w:bCs/>
          <w:iCs/>
        </w:rPr>
        <w:t>LA SUPERINTENDENCIA NACIONAL DE SALUD</w:t>
      </w:r>
      <w:r w:rsidRPr="00953774">
        <w:rPr>
          <w:rFonts w:ascii="Arial" w:eastAsia="Times New Roman" w:hAnsi="Arial" w:cs="Arial"/>
          <w:iCs/>
        </w:rPr>
        <w:t xml:space="preserve">, donde conste que los bienes efectivamente se recibieron en la Entidad y acta de entrega y recibo a satisfacción firmada por el Supervisor del contrato. Sin el cumplimiento de estos requisitos no podrán cancelarse estas facturas. </w:t>
      </w:r>
    </w:p>
    <w:p w14:paraId="34584517" w14:textId="77777777" w:rsidR="002B2B51" w:rsidRPr="00695245" w:rsidRDefault="002B2B51" w:rsidP="00695245">
      <w:pPr>
        <w:spacing w:after="0" w:line="360" w:lineRule="auto"/>
        <w:ind w:left="-709" w:right="-376"/>
        <w:jc w:val="both"/>
        <w:rPr>
          <w:rFonts w:ascii="Arial" w:hAnsi="Arial" w:cs="Arial"/>
          <w:iCs/>
          <w:color w:val="0070C0"/>
          <w:lang w:eastAsia="en-US"/>
        </w:rPr>
      </w:pPr>
    </w:p>
    <w:p w14:paraId="395F630A" w14:textId="77777777" w:rsidR="00283226" w:rsidRPr="00953774" w:rsidRDefault="007541ED" w:rsidP="00695245">
      <w:pPr>
        <w:pStyle w:val="Ttulo1"/>
        <w:numPr>
          <w:ilvl w:val="0"/>
          <w:numId w:val="26"/>
        </w:numPr>
        <w:spacing w:before="0" w:line="360" w:lineRule="auto"/>
        <w:ind w:right="-376"/>
        <w:rPr>
          <w:rFonts w:ascii="Arial" w:eastAsia="MS Mincho" w:hAnsi="Arial" w:cs="Arial"/>
          <w:bCs/>
          <w:iCs/>
          <w:szCs w:val="22"/>
        </w:rPr>
      </w:pPr>
      <w:r w:rsidRPr="00953774">
        <w:rPr>
          <w:rFonts w:ascii="Arial" w:eastAsia="MS Mincho" w:hAnsi="Arial" w:cs="Arial"/>
          <w:bCs/>
          <w:iCs/>
          <w:szCs w:val="22"/>
        </w:rPr>
        <w:t>LUGAR DE EJECUCIÓN</w:t>
      </w:r>
    </w:p>
    <w:p w14:paraId="1B674EC0" w14:textId="77777777" w:rsidR="00283226" w:rsidRPr="00953774" w:rsidRDefault="00283226" w:rsidP="006952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709" w:right="-376"/>
        <w:jc w:val="both"/>
        <w:rPr>
          <w:rFonts w:ascii="Arial" w:eastAsia="MS Mincho" w:hAnsi="Arial" w:cs="Arial"/>
          <w:iCs/>
          <w:color w:val="000000"/>
        </w:rPr>
      </w:pPr>
    </w:p>
    <w:p w14:paraId="6544E69A" w14:textId="77777777" w:rsidR="00283226" w:rsidRPr="00695245" w:rsidRDefault="00283226" w:rsidP="00BA6E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right="-376"/>
        <w:jc w:val="both"/>
        <w:rPr>
          <w:rFonts w:ascii="Arial" w:eastAsia="MS Mincho" w:hAnsi="Arial" w:cs="Arial"/>
          <w:iCs/>
          <w:color w:val="000000"/>
        </w:rPr>
      </w:pPr>
      <w:r w:rsidRPr="00953774">
        <w:rPr>
          <w:rFonts w:ascii="Arial" w:eastAsia="MS Mincho" w:hAnsi="Arial" w:cs="Arial"/>
          <w:iCs/>
          <w:color w:val="000000"/>
        </w:rPr>
        <w:lastRenderedPageBreak/>
        <w:t xml:space="preserve">El objeto del contrato se ejecutará en </w:t>
      </w:r>
      <w:r w:rsidRPr="00695245">
        <w:rPr>
          <w:rFonts w:ascii="Arial" w:eastAsia="MS Mincho" w:hAnsi="Arial" w:cs="Arial"/>
          <w:iCs/>
          <w:color w:val="808080"/>
        </w:rPr>
        <w:t xml:space="preserve">(Indicar la ciudad, departamento o municipio donde se ejecutará el objeto contractual y </w:t>
      </w:r>
      <w:r w:rsidR="00EF6EEA" w:rsidRPr="00695245">
        <w:rPr>
          <w:rFonts w:ascii="Arial" w:eastAsia="MS Mincho" w:hAnsi="Arial" w:cs="Arial"/>
          <w:iCs/>
          <w:color w:val="808080"/>
        </w:rPr>
        <w:t>se llevaran</w:t>
      </w:r>
      <w:r w:rsidRPr="00695245">
        <w:rPr>
          <w:rFonts w:ascii="Arial" w:eastAsia="MS Mincho" w:hAnsi="Arial" w:cs="Arial"/>
          <w:iCs/>
          <w:color w:val="808080"/>
        </w:rPr>
        <w:t xml:space="preserve"> a cabo las actividades contractuales)</w:t>
      </w:r>
      <w:r w:rsidR="001B4A19" w:rsidRPr="00695245">
        <w:rPr>
          <w:rFonts w:ascii="Arial" w:eastAsia="MS Mincho" w:hAnsi="Arial" w:cs="Arial"/>
          <w:iCs/>
          <w:color w:val="808080"/>
        </w:rPr>
        <w:t>.</w:t>
      </w:r>
    </w:p>
    <w:p w14:paraId="1F4F8D65" w14:textId="77777777" w:rsidR="00283226" w:rsidRPr="00953774" w:rsidRDefault="00283226" w:rsidP="006952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709" w:right="-376"/>
        <w:jc w:val="both"/>
        <w:rPr>
          <w:rFonts w:ascii="Arial" w:eastAsia="MS Mincho" w:hAnsi="Arial" w:cs="Arial"/>
          <w:iCs/>
          <w:color w:val="000000"/>
          <w:lang w:val="es-MX"/>
        </w:rPr>
      </w:pPr>
    </w:p>
    <w:p w14:paraId="49F0214D" w14:textId="77777777" w:rsidR="00283226" w:rsidRPr="00953774" w:rsidRDefault="00EF6EEA" w:rsidP="00BA6E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right="-376"/>
        <w:rPr>
          <w:rFonts w:ascii="Arial" w:eastAsia="MS Mincho" w:hAnsi="Arial" w:cs="Arial"/>
          <w:b/>
          <w:iCs/>
          <w:color w:val="000000"/>
        </w:rPr>
      </w:pPr>
      <w:r w:rsidRPr="00953774">
        <w:rPr>
          <w:rFonts w:ascii="Arial" w:eastAsia="MS Mincho" w:hAnsi="Arial" w:cs="Arial"/>
          <w:b/>
          <w:iCs/>
          <w:color w:val="000000"/>
        </w:rPr>
        <w:t>Bogotá, (</w:t>
      </w:r>
      <w:r w:rsidR="005528F9" w:rsidRPr="00953774">
        <w:rPr>
          <w:rFonts w:ascii="Arial" w:eastAsia="MS Mincho" w:hAnsi="Arial" w:cs="Arial"/>
          <w:b/>
          <w:iCs/>
          <w:color w:val="000000"/>
        </w:rPr>
        <w:t>día) (</w:t>
      </w:r>
      <w:r w:rsidR="00386029" w:rsidRPr="00953774">
        <w:rPr>
          <w:rFonts w:ascii="Arial" w:eastAsia="MS Mincho" w:hAnsi="Arial" w:cs="Arial"/>
          <w:b/>
          <w:iCs/>
          <w:color w:val="000000"/>
        </w:rPr>
        <w:t>mes)</w:t>
      </w:r>
      <w:r w:rsidR="00386029" w:rsidRPr="00695245">
        <w:rPr>
          <w:rFonts w:ascii="Arial" w:eastAsia="MS Mincho" w:hAnsi="Arial" w:cs="Arial"/>
          <w:b/>
          <w:iCs/>
          <w:color w:val="8DB3E2"/>
        </w:rPr>
        <w:t xml:space="preserve"> </w:t>
      </w:r>
      <w:r w:rsidR="00386029" w:rsidRPr="00386029">
        <w:rPr>
          <w:rFonts w:ascii="Arial" w:eastAsia="MS Mincho" w:hAnsi="Arial" w:cs="Arial"/>
          <w:b/>
          <w:iCs/>
        </w:rPr>
        <w:t>de</w:t>
      </w:r>
      <w:r w:rsidR="00283226" w:rsidRPr="00953774">
        <w:rPr>
          <w:rFonts w:ascii="Arial" w:eastAsia="MS Mincho" w:hAnsi="Arial" w:cs="Arial"/>
          <w:b/>
          <w:iCs/>
          <w:color w:val="000000"/>
        </w:rPr>
        <w:t xml:space="preserve"> 20</w:t>
      </w:r>
      <w:r w:rsidR="00FB5313" w:rsidRPr="00953774">
        <w:rPr>
          <w:rFonts w:ascii="Arial" w:eastAsia="MS Mincho" w:hAnsi="Arial" w:cs="Arial"/>
          <w:b/>
          <w:iCs/>
          <w:color w:val="000000"/>
        </w:rPr>
        <w:t>XX</w:t>
      </w:r>
    </w:p>
    <w:p w14:paraId="1C3A5700" w14:textId="77777777" w:rsidR="00B2061A" w:rsidRPr="00953774" w:rsidRDefault="00B2061A" w:rsidP="00BA6EEE">
      <w:pPr>
        <w:pStyle w:val="Prrafodelista"/>
        <w:tabs>
          <w:tab w:val="left" w:pos="8647"/>
        </w:tabs>
        <w:spacing w:after="0" w:line="360" w:lineRule="auto"/>
        <w:ind w:left="-284" w:right="-376"/>
        <w:jc w:val="both"/>
        <w:rPr>
          <w:rFonts w:ascii="Arial" w:hAnsi="Arial" w:cs="Arial"/>
          <w:iCs/>
        </w:rPr>
      </w:pPr>
    </w:p>
    <w:p w14:paraId="05284E2E" w14:textId="77777777" w:rsidR="00BD7A62" w:rsidRPr="00953774" w:rsidRDefault="00BD7A62" w:rsidP="00BA6EEE">
      <w:pPr>
        <w:spacing w:after="0" w:line="360" w:lineRule="auto"/>
        <w:ind w:left="-284" w:right="-376"/>
        <w:rPr>
          <w:rFonts w:ascii="Arial" w:eastAsia="Times New Roman" w:hAnsi="Arial" w:cs="Arial"/>
          <w:iCs/>
        </w:rPr>
      </w:pPr>
      <w:r w:rsidRPr="00953774">
        <w:rPr>
          <w:rFonts w:ascii="Arial" w:eastAsia="Times New Roman" w:hAnsi="Arial" w:cs="Arial"/>
          <w:iCs/>
        </w:rPr>
        <w:t>Atentamente,</w:t>
      </w:r>
    </w:p>
    <w:p w14:paraId="764BF082" w14:textId="77777777" w:rsidR="00BD7A62" w:rsidRPr="00953774" w:rsidRDefault="00BD7A62" w:rsidP="00BA6EEE">
      <w:pPr>
        <w:spacing w:after="0" w:line="360" w:lineRule="auto"/>
        <w:ind w:left="-284" w:right="-376"/>
        <w:rPr>
          <w:rFonts w:ascii="Arial" w:eastAsia="Times New Roman" w:hAnsi="Arial" w:cs="Arial"/>
          <w:b/>
          <w:iCs/>
          <w:color w:val="FF0000"/>
        </w:rPr>
      </w:pPr>
    </w:p>
    <w:p w14:paraId="5A569519" w14:textId="21C56805" w:rsidR="00BD7A62" w:rsidRDefault="00BD7A62" w:rsidP="00BA6EEE">
      <w:pPr>
        <w:spacing w:after="0" w:line="360" w:lineRule="auto"/>
        <w:ind w:left="-284" w:right="-376"/>
        <w:jc w:val="both"/>
        <w:rPr>
          <w:rFonts w:ascii="Arial" w:eastAsia="Times New Roman" w:hAnsi="Arial" w:cs="Arial"/>
          <w:bCs/>
          <w:iCs/>
          <w:color w:val="808080"/>
        </w:rPr>
      </w:pPr>
      <w:r w:rsidRPr="00695245">
        <w:rPr>
          <w:rFonts w:ascii="Arial" w:eastAsia="Times New Roman" w:hAnsi="Arial" w:cs="Arial"/>
          <w:bCs/>
          <w:iCs/>
          <w:color w:val="808080"/>
        </w:rPr>
        <w:t>(LOS ESTUDIOS Y DOCUMENTOS PREVIOS DEBEN VENIR SUSCRITOS POR EL ÁREA SOLICITANTE)</w:t>
      </w:r>
    </w:p>
    <w:p w14:paraId="2D345D50" w14:textId="4CEC8334" w:rsidR="00BA6EEE" w:rsidRDefault="00BA6EEE" w:rsidP="00BA6EEE">
      <w:pPr>
        <w:spacing w:after="0" w:line="360" w:lineRule="auto"/>
        <w:ind w:left="-284" w:right="-376"/>
        <w:jc w:val="both"/>
        <w:rPr>
          <w:rFonts w:ascii="Arial" w:eastAsia="Times New Roman" w:hAnsi="Arial" w:cs="Arial"/>
          <w:bCs/>
          <w:iCs/>
          <w:color w:val="808080"/>
        </w:rPr>
      </w:pPr>
    </w:p>
    <w:p w14:paraId="28724420" w14:textId="42AC381F" w:rsidR="00BA6EEE" w:rsidRDefault="00BA6EEE" w:rsidP="00BA6EEE">
      <w:pPr>
        <w:spacing w:after="0" w:line="360" w:lineRule="auto"/>
        <w:ind w:left="-284" w:right="-376"/>
        <w:jc w:val="both"/>
        <w:rPr>
          <w:rFonts w:ascii="Arial" w:eastAsia="Times New Roman" w:hAnsi="Arial" w:cs="Arial"/>
          <w:bCs/>
          <w:iCs/>
          <w:color w:val="808080"/>
        </w:rPr>
      </w:pPr>
    </w:p>
    <w:p w14:paraId="63F1D573" w14:textId="4F9694F6" w:rsidR="00BA6EEE" w:rsidRDefault="00BA6EEE" w:rsidP="00BA6EEE">
      <w:pPr>
        <w:spacing w:after="0" w:line="360" w:lineRule="auto"/>
        <w:ind w:left="-284" w:right="-376"/>
        <w:jc w:val="both"/>
        <w:rPr>
          <w:rFonts w:ascii="Arial" w:eastAsia="Times New Roman" w:hAnsi="Arial" w:cs="Arial"/>
          <w:bCs/>
          <w:iCs/>
          <w:color w:val="808080"/>
        </w:rPr>
      </w:pPr>
    </w:p>
    <w:p w14:paraId="46A2D33F" w14:textId="77777777" w:rsidR="00BD7A62" w:rsidRPr="00953774" w:rsidRDefault="00BD7A62" w:rsidP="00BA6EEE">
      <w:pPr>
        <w:spacing w:after="0" w:line="360" w:lineRule="auto"/>
        <w:ind w:left="-284" w:right="-376"/>
        <w:rPr>
          <w:rFonts w:ascii="Arial" w:eastAsia="Times New Roman" w:hAnsi="Arial" w:cs="Arial"/>
          <w:iCs/>
        </w:rPr>
      </w:pPr>
      <w:r w:rsidRPr="00953774">
        <w:rPr>
          <w:rFonts w:ascii="Arial" w:eastAsia="Times New Roman" w:hAnsi="Arial" w:cs="Arial"/>
          <w:iCs/>
        </w:rPr>
        <w:t xml:space="preserve">Firma                                                             </w:t>
      </w:r>
    </w:p>
    <w:p w14:paraId="2FE4E064" w14:textId="7A81265B" w:rsidR="001E6055" w:rsidRDefault="001E6055" w:rsidP="001E6055">
      <w:pPr>
        <w:tabs>
          <w:tab w:val="left" w:pos="7767"/>
        </w:tabs>
        <w:spacing w:after="0" w:line="360" w:lineRule="auto"/>
        <w:ind w:left="-284" w:right="-376"/>
        <w:rPr>
          <w:rFonts w:ascii="Arial" w:eastAsia="Times New Roman" w:hAnsi="Arial" w:cs="Arial"/>
          <w:iCs/>
        </w:rPr>
      </w:pPr>
      <w:r>
        <w:rPr>
          <w:rFonts w:ascii="Arial" w:eastAsia="Times New Roman" w:hAnsi="Arial" w:cs="Arial"/>
          <w:iCs/>
        </w:rPr>
        <w:tab/>
      </w:r>
    </w:p>
    <w:p w14:paraId="6F8EF8B1" w14:textId="669CFEB9" w:rsidR="00BD7A62" w:rsidRPr="00953774" w:rsidRDefault="00BD7A62" w:rsidP="00BA6EEE">
      <w:pPr>
        <w:spacing w:after="0" w:line="360" w:lineRule="auto"/>
        <w:ind w:left="-284" w:right="-376"/>
        <w:rPr>
          <w:rFonts w:ascii="Arial" w:eastAsia="Times New Roman" w:hAnsi="Arial" w:cs="Arial"/>
          <w:iCs/>
        </w:rPr>
      </w:pPr>
      <w:r w:rsidRPr="00953774">
        <w:rPr>
          <w:rFonts w:ascii="Arial" w:eastAsia="Times New Roman" w:hAnsi="Arial" w:cs="Arial"/>
          <w:iCs/>
        </w:rPr>
        <w:t>Nombre Completo</w:t>
      </w:r>
      <w:r w:rsidRPr="00953774">
        <w:rPr>
          <w:rFonts w:ascii="Arial" w:eastAsia="Times New Roman" w:hAnsi="Arial" w:cs="Arial"/>
          <w:iCs/>
        </w:rPr>
        <w:tab/>
      </w:r>
      <w:r w:rsidRPr="00953774">
        <w:rPr>
          <w:rFonts w:ascii="Arial" w:eastAsia="Times New Roman" w:hAnsi="Arial" w:cs="Arial"/>
          <w:iCs/>
        </w:rPr>
        <w:tab/>
      </w:r>
      <w:r w:rsidRPr="00953774">
        <w:rPr>
          <w:rFonts w:ascii="Arial" w:eastAsia="Times New Roman" w:hAnsi="Arial" w:cs="Arial"/>
          <w:iCs/>
        </w:rPr>
        <w:tab/>
      </w:r>
      <w:r w:rsidRPr="00953774">
        <w:rPr>
          <w:rFonts w:ascii="Arial" w:eastAsia="Times New Roman" w:hAnsi="Arial" w:cs="Arial"/>
          <w:iCs/>
        </w:rPr>
        <w:tab/>
        <w:t xml:space="preserve">      </w:t>
      </w:r>
    </w:p>
    <w:p w14:paraId="5AE79237" w14:textId="77777777" w:rsidR="00BD7A62" w:rsidRPr="00915167" w:rsidRDefault="00BD7A62" w:rsidP="00BA6EEE">
      <w:pPr>
        <w:tabs>
          <w:tab w:val="left" w:pos="1031"/>
          <w:tab w:val="center" w:pos="7738"/>
        </w:tabs>
        <w:spacing w:after="0" w:line="360" w:lineRule="auto"/>
        <w:ind w:left="-284" w:right="-376"/>
        <w:rPr>
          <w:rFonts w:ascii="Arial" w:eastAsia="Times New Roman" w:hAnsi="Arial" w:cs="Arial"/>
          <w:b/>
          <w:iCs/>
          <w:color w:val="808080"/>
        </w:rPr>
      </w:pPr>
      <w:r w:rsidRPr="00953774">
        <w:rPr>
          <w:rFonts w:ascii="Arial" w:hAnsi="Arial" w:cs="Arial"/>
          <w:iCs/>
        </w:rPr>
        <w:t xml:space="preserve">Cargo </w:t>
      </w:r>
      <w:r w:rsidRPr="00915167">
        <w:rPr>
          <w:rFonts w:ascii="Arial" w:hAnsi="Arial" w:cs="Arial"/>
          <w:iCs/>
          <w:color w:val="808080"/>
        </w:rPr>
        <w:t>(</w:t>
      </w:r>
      <w:r w:rsidRPr="00915167">
        <w:rPr>
          <w:rFonts w:ascii="Arial" w:hAnsi="Arial" w:cs="Arial"/>
          <w:bCs/>
          <w:iCs/>
          <w:color w:val="808080"/>
        </w:rPr>
        <w:t>Ver Manual de contratación para determinar el competente para la firma del estudio previo</w:t>
      </w:r>
      <w:r w:rsidRPr="00915167">
        <w:rPr>
          <w:rFonts w:ascii="Arial" w:hAnsi="Arial" w:cs="Arial"/>
          <w:b/>
          <w:iCs/>
          <w:color w:val="808080"/>
        </w:rPr>
        <w:t>)</w:t>
      </w:r>
    </w:p>
    <w:p w14:paraId="00E121D3" w14:textId="77777777" w:rsidR="00BD7A62" w:rsidRPr="00953774" w:rsidRDefault="00BD7A62" w:rsidP="00695245">
      <w:pPr>
        <w:spacing w:after="0" w:line="360" w:lineRule="auto"/>
        <w:ind w:right="-376"/>
        <w:rPr>
          <w:rFonts w:ascii="Arial" w:eastAsia="Times New Roman" w:hAnsi="Arial" w:cs="Arial"/>
          <w:iCs/>
        </w:rPr>
      </w:pPr>
    </w:p>
    <w:p w14:paraId="57DB46F6" w14:textId="77777777" w:rsidR="00BD7A62" w:rsidRPr="00695245" w:rsidRDefault="00BD7A62" w:rsidP="00BA6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right="-376"/>
        <w:jc w:val="both"/>
        <w:rPr>
          <w:rFonts w:ascii="Arial" w:eastAsia="Times New Roman" w:hAnsi="Arial" w:cs="Arial"/>
          <w:b/>
          <w:iCs/>
        </w:rPr>
      </w:pPr>
      <w:r w:rsidRPr="00953774">
        <w:rPr>
          <w:rFonts w:ascii="Arial" w:eastAsia="Times New Roman" w:hAnsi="Arial" w:cs="Arial"/>
          <w:b/>
          <w:iCs/>
        </w:rPr>
        <w:t xml:space="preserve">Anexos: </w:t>
      </w:r>
    </w:p>
    <w:p w14:paraId="123E24C3" w14:textId="77777777" w:rsidR="00BD7A62" w:rsidRPr="00953774" w:rsidRDefault="00BD7A62" w:rsidP="00BA6EEE">
      <w:pPr>
        <w:spacing w:after="0" w:line="360" w:lineRule="auto"/>
        <w:ind w:left="-284" w:right="-376"/>
        <w:rPr>
          <w:rFonts w:ascii="Arial" w:eastAsia="Times New Roman" w:hAnsi="Arial" w:cs="Arial"/>
          <w:iCs/>
          <w:sz w:val="16"/>
          <w:szCs w:val="16"/>
        </w:rPr>
      </w:pPr>
      <w:r w:rsidRPr="00953774">
        <w:rPr>
          <w:rFonts w:ascii="Arial" w:eastAsia="Times New Roman" w:hAnsi="Arial" w:cs="Arial"/>
          <w:iCs/>
          <w:sz w:val="16"/>
          <w:szCs w:val="16"/>
        </w:rPr>
        <w:t>Proyectó componente jurídico: xx – Cargo – Grupo de Gestión Contractual</w:t>
      </w:r>
    </w:p>
    <w:p w14:paraId="7515002A" w14:textId="77777777" w:rsidR="00BD7A62" w:rsidRPr="00953774" w:rsidRDefault="00BD7A62" w:rsidP="00BA6EEE">
      <w:pPr>
        <w:spacing w:after="0" w:line="360" w:lineRule="auto"/>
        <w:ind w:left="-284" w:right="-376"/>
        <w:rPr>
          <w:rFonts w:ascii="Arial" w:eastAsia="Times New Roman" w:hAnsi="Arial" w:cs="Arial"/>
          <w:iCs/>
          <w:sz w:val="16"/>
          <w:szCs w:val="16"/>
        </w:rPr>
      </w:pPr>
      <w:r w:rsidRPr="00953774">
        <w:rPr>
          <w:rFonts w:ascii="Arial" w:eastAsia="Times New Roman" w:hAnsi="Arial" w:cs="Arial"/>
          <w:iCs/>
          <w:sz w:val="16"/>
          <w:szCs w:val="16"/>
        </w:rPr>
        <w:t>Proyectó componente técnico: xx – Cargo - Dependencia</w:t>
      </w:r>
    </w:p>
    <w:p w14:paraId="41B4355B" w14:textId="77777777" w:rsidR="00BD7A62" w:rsidRPr="00695245" w:rsidRDefault="00BD7A62" w:rsidP="00BA6EEE">
      <w:pPr>
        <w:spacing w:after="0" w:line="360" w:lineRule="auto"/>
        <w:ind w:left="-284" w:right="-376"/>
        <w:rPr>
          <w:rFonts w:ascii="Arial" w:eastAsia="Times New Roman" w:hAnsi="Arial" w:cs="Arial"/>
          <w:iCs/>
          <w:sz w:val="16"/>
          <w:szCs w:val="16"/>
        </w:rPr>
      </w:pPr>
      <w:r w:rsidRPr="00953774">
        <w:rPr>
          <w:rFonts w:ascii="Arial" w:eastAsia="Times New Roman" w:hAnsi="Arial" w:cs="Arial"/>
          <w:iCs/>
          <w:sz w:val="16"/>
          <w:szCs w:val="16"/>
        </w:rPr>
        <w:t>Proyectó componente financiero: xx – Cargo – Grupo de Gestión Contractual</w:t>
      </w:r>
    </w:p>
    <w:p w14:paraId="396FC5B1" w14:textId="77777777" w:rsidR="00BD7A62" w:rsidRPr="00953774" w:rsidRDefault="00BD7A62" w:rsidP="00BA6EEE">
      <w:pPr>
        <w:spacing w:after="0" w:line="360" w:lineRule="auto"/>
        <w:ind w:left="-284" w:right="-376"/>
        <w:rPr>
          <w:rFonts w:ascii="Arial" w:eastAsia="Times New Roman" w:hAnsi="Arial" w:cs="Arial"/>
          <w:iCs/>
        </w:rPr>
      </w:pPr>
    </w:p>
    <w:p w14:paraId="0FFFE4C8" w14:textId="77777777" w:rsidR="00D6496C" w:rsidRPr="00953774" w:rsidRDefault="00D6496C" w:rsidP="00695245">
      <w:pPr>
        <w:tabs>
          <w:tab w:val="left" w:pos="8647"/>
        </w:tabs>
        <w:spacing w:after="0" w:line="360" w:lineRule="auto"/>
        <w:ind w:left="-709" w:right="-376"/>
        <w:jc w:val="both"/>
        <w:rPr>
          <w:rFonts w:ascii="Arial" w:hAnsi="Arial" w:cs="Arial"/>
          <w:iCs/>
        </w:rPr>
      </w:pPr>
    </w:p>
    <w:p w14:paraId="66F87916" w14:textId="77777777" w:rsidR="00532D9B" w:rsidRPr="00953774" w:rsidRDefault="00532D9B" w:rsidP="00695245">
      <w:pPr>
        <w:tabs>
          <w:tab w:val="left" w:pos="8647"/>
        </w:tabs>
        <w:spacing w:after="0" w:line="360" w:lineRule="auto"/>
        <w:ind w:left="-709" w:right="-376"/>
        <w:jc w:val="both"/>
        <w:rPr>
          <w:rFonts w:ascii="Arial" w:hAnsi="Arial" w:cs="Arial"/>
          <w:iCs/>
        </w:rPr>
      </w:pPr>
    </w:p>
    <w:sectPr w:rsidR="00532D9B" w:rsidRPr="00953774" w:rsidSect="00C63D1F">
      <w:headerReference w:type="default" r:id="rId22"/>
      <w:footerReference w:type="default" r:id="rId23"/>
      <w:footerReference w:type="first" r:id="rId24"/>
      <w:pgSz w:w="12240" w:h="15840"/>
      <w:pgMar w:top="1417" w:right="1701" w:bottom="1417" w:left="1701" w:header="1020" w:footer="14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C24E8" w14:textId="77777777" w:rsidR="001B06AB" w:rsidRDefault="001B06AB" w:rsidP="00AB38F3">
      <w:r>
        <w:separator/>
      </w:r>
    </w:p>
  </w:endnote>
  <w:endnote w:type="continuationSeparator" w:id="0">
    <w:p w14:paraId="049E1CB0" w14:textId="77777777" w:rsidR="001B06AB" w:rsidRDefault="001B06AB" w:rsidP="00AB3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210C5" w14:textId="77777777" w:rsidR="00EF6EEA" w:rsidRPr="00690D72" w:rsidRDefault="00EF6EEA">
    <w:pPr>
      <w:pStyle w:val="Piedepgina"/>
      <w:jc w:val="right"/>
    </w:pPr>
    <w:r w:rsidRPr="00690D72">
      <w:rPr>
        <w:sz w:val="20"/>
        <w:szCs w:val="20"/>
        <w:lang w:val="es-ES"/>
      </w:rPr>
      <w:t xml:space="preserve">pág. </w:t>
    </w:r>
    <w:r w:rsidRPr="00690D72">
      <w:rPr>
        <w:sz w:val="20"/>
        <w:szCs w:val="20"/>
      </w:rPr>
      <w:fldChar w:fldCharType="begin"/>
    </w:r>
    <w:r w:rsidRPr="00690D72">
      <w:rPr>
        <w:sz w:val="20"/>
        <w:szCs w:val="20"/>
      </w:rPr>
      <w:instrText>PAGE  \* Arabic</w:instrText>
    </w:r>
    <w:r w:rsidRPr="00690D72">
      <w:rPr>
        <w:sz w:val="20"/>
        <w:szCs w:val="20"/>
      </w:rPr>
      <w:fldChar w:fldCharType="separate"/>
    </w:r>
    <w:r w:rsidRPr="00690D72">
      <w:rPr>
        <w:sz w:val="20"/>
        <w:szCs w:val="20"/>
        <w:lang w:val="es-ES"/>
      </w:rPr>
      <w:t>1</w:t>
    </w:r>
    <w:r w:rsidRPr="00690D72">
      <w:rPr>
        <w:sz w:val="20"/>
        <w:szCs w:val="20"/>
      </w:rPr>
      <w:fldChar w:fldCharType="end"/>
    </w:r>
  </w:p>
  <w:p w14:paraId="559A3972" w14:textId="77777777" w:rsidR="00A550CA" w:rsidRDefault="00A550C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6FAE2" w14:textId="77777777" w:rsidR="00690D72" w:rsidRPr="00690D72" w:rsidRDefault="00690D72">
    <w:pPr>
      <w:pStyle w:val="Piedepgina"/>
      <w:jc w:val="right"/>
    </w:pPr>
    <w:r w:rsidRPr="00690D72">
      <w:rPr>
        <w:sz w:val="20"/>
        <w:szCs w:val="20"/>
        <w:lang w:val="es-ES"/>
      </w:rPr>
      <w:t xml:space="preserve">pág. </w:t>
    </w:r>
    <w:r w:rsidRPr="00690D72">
      <w:rPr>
        <w:sz w:val="20"/>
        <w:szCs w:val="20"/>
      </w:rPr>
      <w:fldChar w:fldCharType="begin"/>
    </w:r>
    <w:r w:rsidRPr="00690D72">
      <w:rPr>
        <w:sz w:val="20"/>
        <w:szCs w:val="20"/>
      </w:rPr>
      <w:instrText>PAGE  \* Arabic</w:instrText>
    </w:r>
    <w:r w:rsidRPr="00690D72">
      <w:rPr>
        <w:sz w:val="20"/>
        <w:szCs w:val="20"/>
      </w:rPr>
      <w:fldChar w:fldCharType="separate"/>
    </w:r>
    <w:r w:rsidRPr="00690D72">
      <w:rPr>
        <w:sz w:val="20"/>
        <w:szCs w:val="20"/>
        <w:lang w:val="es-ES"/>
      </w:rPr>
      <w:t>1</w:t>
    </w:r>
    <w:r w:rsidRPr="00690D72">
      <w:rPr>
        <w:sz w:val="20"/>
        <w:szCs w:val="20"/>
      </w:rPr>
      <w:fldChar w:fldCharType="end"/>
    </w:r>
  </w:p>
  <w:p w14:paraId="23E363CE" w14:textId="77777777" w:rsidR="00690D72" w:rsidRDefault="00690D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5EC41" w14:textId="77777777" w:rsidR="001B06AB" w:rsidRDefault="001B06AB" w:rsidP="00AB38F3">
      <w:r>
        <w:separator/>
      </w:r>
    </w:p>
  </w:footnote>
  <w:footnote w:type="continuationSeparator" w:id="0">
    <w:p w14:paraId="48BB96FD" w14:textId="77777777" w:rsidR="001B06AB" w:rsidRDefault="001B06AB" w:rsidP="00AB3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1" w:rightFromText="141" w:vertAnchor="page" w:horzAnchor="margin" w:tblpXSpec="center" w:tblpY="1115"/>
      <w:tblW w:w="9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4700"/>
      <w:gridCol w:w="1223"/>
      <w:gridCol w:w="1347"/>
    </w:tblGrid>
    <w:tr w:rsidR="0032364B" w:rsidRPr="003622FD" w14:paraId="3C5B1221" w14:textId="77777777" w:rsidTr="00C63D1F">
      <w:trPr>
        <w:trHeight w:val="397"/>
      </w:trPr>
      <w:tc>
        <w:tcPr>
          <w:tcW w:w="2278" w:type="dxa"/>
          <w:tcBorders>
            <w:top w:val="single" w:sz="4" w:space="0" w:color="auto"/>
            <w:left w:val="single" w:sz="4" w:space="0" w:color="auto"/>
            <w:bottom w:val="nil"/>
            <w:right w:val="single" w:sz="4" w:space="0" w:color="auto"/>
          </w:tcBorders>
          <w:shd w:val="clear" w:color="auto" w:fill="auto"/>
        </w:tcPr>
        <w:p w14:paraId="460C21DC" w14:textId="657D92FC" w:rsidR="0032364B" w:rsidRPr="00C3276A" w:rsidRDefault="00C63D1F" w:rsidP="00C63D1F">
          <w:pPr>
            <w:pStyle w:val="Encabezado"/>
            <w:rPr>
              <w:rFonts w:cs="Arial"/>
              <w:b/>
              <w:bCs/>
            </w:rPr>
          </w:pPr>
          <w:r>
            <w:rPr>
              <w:noProof/>
            </w:rPr>
            <w:drawing>
              <wp:anchor distT="0" distB="0" distL="114300" distR="114300" simplePos="0" relativeHeight="251659264" behindDoc="0" locked="0" layoutInCell="1" allowOverlap="1" wp14:anchorId="719398EB" wp14:editId="498A8750">
                <wp:simplePos x="0" y="0"/>
                <wp:positionH relativeFrom="column">
                  <wp:posOffset>67310</wp:posOffset>
                </wp:positionH>
                <wp:positionV relativeFrom="paragraph">
                  <wp:posOffset>162560</wp:posOffset>
                </wp:positionV>
                <wp:extent cx="1208405" cy="666750"/>
                <wp:effectExtent l="0" t="0" r="0" b="0"/>
                <wp:wrapNone/>
                <wp:docPr id="9" name="Imagen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08405" cy="666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700" w:type="dxa"/>
          <w:tcBorders>
            <w:top w:val="single" w:sz="4" w:space="0" w:color="auto"/>
            <w:left w:val="single" w:sz="4" w:space="0" w:color="auto"/>
            <w:right w:val="single" w:sz="4" w:space="0" w:color="auto"/>
          </w:tcBorders>
          <w:shd w:val="clear" w:color="auto" w:fill="auto"/>
          <w:vAlign w:val="center"/>
        </w:tcPr>
        <w:p w14:paraId="5A7BE23E" w14:textId="77777777" w:rsidR="0032364B" w:rsidRPr="00EF6EEA" w:rsidRDefault="0032364B" w:rsidP="00C63D1F">
          <w:pPr>
            <w:pStyle w:val="Encabezado"/>
            <w:jc w:val="center"/>
            <w:rPr>
              <w:rFonts w:ascii="Arial" w:hAnsi="Arial" w:cs="Arial"/>
              <w:b/>
              <w:bCs/>
            </w:rPr>
          </w:pPr>
          <w:r w:rsidRPr="00EF6EEA">
            <w:rPr>
              <w:rFonts w:ascii="Arial" w:hAnsi="Arial" w:cs="Arial"/>
              <w:b/>
              <w:bCs/>
            </w:rPr>
            <w:t>GESTIÓN DE BIENES Y SERVICIOS</w:t>
          </w:r>
        </w:p>
      </w:tc>
      <w:tc>
        <w:tcPr>
          <w:tcW w:w="1223" w:type="dxa"/>
          <w:tcBorders>
            <w:left w:val="single" w:sz="4" w:space="0" w:color="auto"/>
          </w:tcBorders>
          <w:shd w:val="clear" w:color="auto" w:fill="auto"/>
        </w:tcPr>
        <w:p w14:paraId="5DA33EE3" w14:textId="77777777" w:rsidR="0032364B" w:rsidRPr="00C3276A" w:rsidRDefault="0032364B" w:rsidP="00C63D1F">
          <w:pPr>
            <w:pStyle w:val="Encabezado"/>
            <w:rPr>
              <w:rFonts w:ascii="Arial" w:hAnsi="Arial" w:cs="Arial"/>
              <w:b/>
              <w:bCs/>
              <w:sz w:val="20"/>
              <w:szCs w:val="20"/>
            </w:rPr>
          </w:pPr>
          <w:r w:rsidRPr="00C3276A">
            <w:rPr>
              <w:rFonts w:ascii="Arial" w:hAnsi="Arial" w:cs="Arial"/>
              <w:b/>
              <w:bCs/>
              <w:sz w:val="20"/>
              <w:szCs w:val="20"/>
            </w:rPr>
            <w:t>CÓDIGO</w:t>
          </w:r>
        </w:p>
      </w:tc>
      <w:tc>
        <w:tcPr>
          <w:tcW w:w="1347" w:type="dxa"/>
          <w:shd w:val="clear" w:color="auto" w:fill="auto"/>
        </w:tcPr>
        <w:p w14:paraId="5AB0668D" w14:textId="77777777" w:rsidR="0032364B" w:rsidRPr="00690D72" w:rsidRDefault="0032364B" w:rsidP="00C63D1F">
          <w:pPr>
            <w:pStyle w:val="Encabezado"/>
            <w:rPr>
              <w:rFonts w:ascii="Arial" w:hAnsi="Arial" w:cs="Arial"/>
              <w:bCs/>
              <w:sz w:val="20"/>
              <w:szCs w:val="20"/>
            </w:rPr>
          </w:pPr>
          <w:r w:rsidRPr="00690D72">
            <w:rPr>
              <w:rFonts w:ascii="Arial" w:hAnsi="Arial" w:cs="Arial"/>
              <w:color w:val="000000"/>
              <w:sz w:val="20"/>
              <w:szCs w:val="20"/>
              <w:lang w:eastAsia="es-MX"/>
            </w:rPr>
            <w:t>BSFT36</w:t>
          </w:r>
        </w:p>
      </w:tc>
    </w:tr>
    <w:tr w:rsidR="0032364B" w:rsidRPr="003622FD" w14:paraId="2A32BD80" w14:textId="77777777" w:rsidTr="00C63D1F">
      <w:trPr>
        <w:trHeight w:val="373"/>
      </w:trPr>
      <w:tc>
        <w:tcPr>
          <w:tcW w:w="2278" w:type="dxa"/>
          <w:tcBorders>
            <w:top w:val="nil"/>
            <w:left w:val="single" w:sz="4" w:space="0" w:color="auto"/>
            <w:bottom w:val="nil"/>
            <w:right w:val="single" w:sz="4" w:space="0" w:color="auto"/>
          </w:tcBorders>
          <w:shd w:val="clear" w:color="auto" w:fill="auto"/>
        </w:tcPr>
        <w:p w14:paraId="0CD34CD7" w14:textId="5747F6D6" w:rsidR="0032364B" w:rsidRPr="00C3276A" w:rsidRDefault="0032364B" w:rsidP="00C63D1F">
          <w:pPr>
            <w:pStyle w:val="Encabezado"/>
            <w:rPr>
              <w:rFonts w:cs="Arial"/>
              <w:b/>
              <w:bCs/>
            </w:rPr>
          </w:pPr>
        </w:p>
      </w:tc>
      <w:tc>
        <w:tcPr>
          <w:tcW w:w="4700" w:type="dxa"/>
          <w:vMerge w:val="restart"/>
          <w:tcBorders>
            <w:left w:val="single" w:sz="4" w:space="0" w:color="auto"/>
            <w:right w:val="single" w:sz="4" w:space="0" w:color="auto"/>
          </w:tcBorders>
          <w:shd w:val="clear" w:color="auto" w:fill="auto"/>
          <w:vAlign w:val="center"/>
        </w:tcPr>
        <w:p w14:paraId="21378735" w14:textId="77777777" w:rsidR="0032364B" w:rsidRPr="00EF6EEA" w:rsidRDefault="0032364B" w:rsidP="00C63D1F">
          <w:pPr>
            <w:spacing w:after="0" w:line="360" w:lineRule="auto"/>
            <w:ind w:left="-709" w:right="-376"/>
            <w:jc w:val="center"/>
            <w:rPr>
              <w:rFonts w:ascii="Arial" w:hAnsi="Arial" w:cs="Arial"/>
              <w:b/>
              <w:bCs/>
              <w:iCs/>
            </w:rPr>
          </w:pPr>
          <w:r w:rsidRPr="00EF6EEA">
            <w:rPr>
              <w:rFonts w:ascii="Arial" w:hAnsi="Arial" w:cs="Arial"/>
              <w:b/>
              <w:bCs/>
            </w:rPr>
            <w:t>ESTUDIOS PREVIOS CONTRATO INTERADMINISTRATIVO</w:t>
          </w:r>
        </w:p>
        <w:p w14:paraId="6A4AD172" w14:textId="77777777" w:rsidR="0032364B" w:rsidRPr="00EF6EEA" w:rsidRDefault="0032364B" w:rsidP="00C63D1F">
          <w:pPr>
            <w:pStyle w:val="Encabezado"/>
            <w:jc w:val="center"/>
            <w:rPr>
              <w:rFonts w:ascii="Arial" w:hAnsi="Arial" w:cs="Arial"/>
              <w:b/>
              <w:bCs/>
            </w:rPr>
          </w:pPr>
        </w:p>
      </w:tc>
      <w:tc>
        <w:tcPr>
          <w:tcW w:w="1223" w:type="dxa"/>
          <w:tcBorders>
            <w:left w:val="single" w:sz="4" w:space="0" w:color="auto"/>
          </w:tcBorders>
          <w:shd w:val="clear" w:color="auto" w:fill="auto"/>
        </w:tcPr>
        <w:p w14:paraId="5351F068" w14:textId="77777777" w:rsidR="0032364B" w:rsidRPr="00C3276A" w:rsidRDefault="0032364B" w:rsidP="00C63D1F">
          <w:pPr>
            <w:pStyle w:val="Encabezado"/>
            <w:rPr>
              <w:rFonts w:ascii="Arial" w:hAnsi="Arial" w:cs="Arial"/>
              <w:b/>
              <w:bCs/>
              <w:sz w:val="20"/>
              <w:szCs w:val="20"/>
            </w:rPr>
          </w:pPr>
          <w:r w:rsidRPr="00C3276A">
            <w:rPr>
              <w:rFonts w:ascii="Arial" w:hAnsi="Arial" w:cs="Arial"/>
              <w:b/>
              <w:bCs/>
              <w:sz w:val="20"/>
              <w:szCs w:val="20"/>
            </w:rPr>
            <w:t>VERSIÓN</w:t>
          </w:r>
        </w:p>
      </w:tc>
      <w:tc>
        <w:tcPr>
          <w:tcW w:w="1347" w:type="dxa"/>
          <w:shd w:val="clear" w:color="auto" w:fill="auto"/>
        </w:tcPr>
        <w:p w14:paraId="0980B880" w14:textId="77777777" w:rsidR="0032364B" w:rsidRPr="00C3276A" w:rsidRDefault="0032364B" w:rsidP="00C63D1F">
          <w:pPr>
            <w:pStyle w:val="Encabezado"/>
            <w:rPr>
              <w:rFonts w:ascii="Arial" w:hAnsi="Arial" w:cs="Arial"/>
              <w:bCs/>
              <w:sz w:val="20"/>
              <w:szCs w:val="20"/>
            </w:rPr>
          </w:pPr>
          <w:r w:rsidRPr="00C3276A">
            <w:rPr>
              <w:rFonts w:ascii="Arial" w:hAnsi="Arial" w:cs="Arial"/>
              <w:bCs/>
              <w:sz w:val="20"/>
              <w:szCs w:val="20"/>
            </w:rPr>
            <w:t>1</w:t>
          </w:r>
        </w:p>
      </w:tc>
    </w:tr>
    <w:tr w:rsidR="0032364B" w:rsidRPr="003622FD" w14:paraId="5B98020D" w14:textId="77777777" w:rsidTr="00C63D1F">
      <w:trPr>
        <w:trHeight w:val="747"/>
      </w:trPr>
      <w:tc>
        <w:tcPr>
          <w:tcW w:w="2278" w:type="dxa"/>
          <w:tcBorders>
            <w:top w:val="nil"/>
            <w:left w:val="single" w:sz="4" w:space="0" w:color="auto"/>
            <w:bottom w:val="single" w:sz="4" w:space="0" w:color="auto"/>
            <w:right w:val="single" w:sz="4" w:space="0" w:color="auto"/>
          </w:tcBorders>
          <w:shd w:val="clear" w:color="auto" w:fill="auto"/>
        </w:tcPr>
        <w:p w14:paraId="779C9769" w14:textId="15DD4A71" w:rsidR="0032364B" w:rsidRPr="00C3276A" w:rsidRDefault="0032364B" w:rsidP="00C63D1F">
          <w:pPr>
            <w:pStyle w:val="Encabezado"/>
            <w:rPr>
              <w:rFonts w:cs="Arial"/>
              <w:b/>
              <w:bCs/>
            </w:rPr>
          </w:pPr>
        </w:p>
      </w:tc>
      <w:tc>
        <w:tcPr>
          <w:tcW w:w="4700" w:type="dxa"/>
          <w:vMerge/>
          <w:tcBorders>
            <w:left w:val="single" w:sz="4" w:space="0" w:color="auto"/>
            <w:bottom w:val="single" w:sz="4" w:space="0" w:color="auto"/>
            <w:right w:val="single" w:sz="4" w:space="0" w:color="auto"/>
          </w:tcBorders>
          <w:shd w:val="clear" w:color="auto" w:fill="auto"/>
          <w:vAlign w:val="center"/>
        </w:tcPr>
        <w:p w14:paraId="4D699506" w14:textId="77777777" w:rsidR="0032364B" w:rsidRPr="00C3276A" w:rsidRDefault="0032364B" w:rsidP="00C63D1F">
          <w:pPr>
            <w:pStyle w:val="Encabezado"/>
            <w:rPr>
              <w:rFonts w:cs="Arial"/>
              <w:b/>
              <w:bCs/>
            </w:rPr>
          </w:pPr>
        </w:p>
      </w:tc>
      <w:tc>
        <w:tcPr>
          <w:tcW w:w="1223" w:type="dxa"/>
          <w:tcBorders>
            <w:left w:val="single" w:sz="4" w:space="0" w:color="auto"/>
          </w:tcBorders>
          <w:shd w:val="clear" w:color="auto" w:fill="auto"/>
        </w:tcPr>
        <w:p w14:paraId="6686E703" w14:textId="3B8C29B5" w:rsidR="0032364B" w:rsidRPr="00C3276A" w:rsidRDefault="00A5159B" w:rsidP="00C63D1F">
          <w:pPr>
            <w:pStyle w:val="Encabezado"/>
            <w:rPr>
              <w:rFonts w:ascii="Arial" w:hAnsi="Arial" w:cs="Arial"/>
              <w:b/>
              <w:bCs/>
              <w:sz w:val="20"/>
              <w:szCs w:val="20"/>
            </w:rPr>
          </w:pPr>
          <w:r>
            <w:rPr>
              <w:rFonts w:ascii="Arial" w:hAnsi="Arial" w:cs="Arial"/>
              <w:b/>
              <w:bCs/>
              <w:sz w:val="20"/>
              <w:szCs w:val="20"/>
            </w:rPr>
            <w:t>FECHA</w:t>
          </w:r>
        </w:p>
      </w:tc>
      <w:tc>
        <w:tcPr>
          <w:tcW w:w="1347" w:type="dxa"/>
          <w:shd w:val="clear" w:color="auto" w:fill="auto"/>
        </w:tcPr>
        <w:p w14:paraId="60594424" w14:textId="0DD510A6" w:rsidR="0032364B" w:rsidRPr="00C3276A" w:rsidRDefault="0074602B" w:rsidP="00C63D1F">
          <w:pPr>
            <w:pStyle w:val="Encabezado"/>
            <w:rPr>
              <w:rFonts w:ascii="Arial" w:hAnsi="Arial" w:cs="Arial"/>
              <w:bCs/>
              <w:sz w:val="20"/>
              <w:szCs w:val="20"/>
            </w:rPr>
          </w:pPr>
          <w:r>
            <w:rPr>
              <w:rFonts w:ascii="Arial" w:hAnsi="Arial" w:cs="Arial"/>
              <w:bCs/>
              <w:sz w:val="20"/>
              <w:szCs w:val="20"/>
            </w:rPr>
            <w:t>22</w:t>
          </w:r>
          <w:r w:rsidR="0032364B" w:rsidRPr="00C3276A">
            <w:rPr>
              <w:rFonts w:ascii="Arial" w:hAnsi="Arial" w:cs="Arial"/>
              <w:bCs/>
              <w:sz w:val="20"/>
              <w:szCs w:val="20"/>
            </w:rPr>
            <w:t>/</w:t>
          </w:r>
          <w:r>
            <w:rPr>
              <w:rFonts w:ascii="Arial" w:hAnsi="Arial" w:cs="Arial"/>
              <w:bCs/>
              <w:sz w:val="20"/>
              <w:szCs w:val="20"/>
            </w:rPr>
            <w:t>12</w:t>
          </w:r>
          <w:r w:rsidR="0032364B" w:rsidRPr="00C3276A">
            <w:rPr>
              <w:rFonts w:ascii="Arial" w:hAnsi="Arial" w:cs="Arial"/>
              <w:bCs/>
              <w:sz w:val="20"/>
              <w:szCs w:val="20"/>
            </w:rPr>
            <w:t>/</w:t>
          </w:r>
          <w:r>
            <w:rPr>
              <w:rFonts w:ascii="Arial" w:hAnsi="Arial" w:cs="Arial"/>
              <w:bCs/>
              <w:sz w:val="20"/>
              <w:szCs w:val="20"/>
            </w:rPr>
            <w:t>2022</w:t>
          </w:r>
        </w:p>
      </w:tc>
    </w:tr>
  </w:tbl>
  <w:p w14:paraId="1E5B8160" w14:textId="77777777" w:rsidR="0032364B" w:rsidRDefault="0032364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C0A75"/>
    <w:multiLevelType w:val="hybridMultilevel"/>
    <w:tmpl w:val="AF888AA4"/>
    <w:lvl w:ilvl="0" w:tplc="4030E7EE">
      <w:start w:val="1"/>
      <w:numFmt w:val="decimal"/>
      <w:lvlText w:val="%1."/>
      <w:lvlJc w:val="left"/>
      <w:rPr>
        <w:rFonts w:hint="default"/>
        <w:i w:val="0"/>
        <w:iCs/>
        <w:color w:val="auto"/>
      </w:rPr>
    </w:lvl>
    <w:lvl w:ilvl="1" w:tplc="240A0019">
      <w:start w:val="1"/>
      <w:numFmt w:val="lowerLetter"/>
      <w:lvlText w:val="%2."/>
      <w:lvlJc w:val="left"/>
      <w:pPr>
        <w:ind w:left="371" w:hanging="360"/>
      </w:pPr>
    </w:lvl>
    <w:lvl w:ilvl="2" w:tplc="240A001B" w:tentative="1">
      <w:start w:val="1"/>
      <w:numFmt w:val="lowerRoman"/>
      <w:lvlText w:val="%3."/>
      <w:lvlJc w:val="right"/>
      <w:pPr>
        <w:ind w:left="1091" w:hanging="180"/>
      </w:pPr>
    </w:lvl>
    <w:lvl w:ilvl="3" w:tplc="240A000F" w:tentative="1">
      <w:start w:val="1"/>
      <w:numFmt w:val="decimal"/>
      <w:lvlText w:val="%4."/>
      <w:lvlJc w:val="left"/>
      <w:pPr>
        <w:ind w:left="1811" w:hanging="360"/>
      </w:pPr>
    </w:lvl>
    <w:lvl w:ilvl="4" w:tplc="240A0019" w:tentative="1">
      <w:start w:val="1"/>
      <w:numFmt w:val="lowerLetter"/>
      <w:lvlText w:val="%5."/>
      <w:lvlJc w:val="left"/>
      <w:pPr>
        <w:ind w:left="2531" w:hanging="360"/>
      </w:pPr>
    </w:lvl>
    <w:lvl w:ilvl="5" w:tplc="240A001B" w:tentative="1">
      <w:start w:val="1"/>
      <w:numFmt w:val="lowerRoman"/>
      <w:lvlText w:val="%6."/>
      <w:lvlJc w:val="right"/>
      <w:pPr>
        <w:ind w:left="3251" w:hanging="180"/>
      </w:pPr>
    </w:lvl>
    <w:lvl w:ilvl="6" w:tplc="240A000F" w:tentative="1">
      <w:start w:val="1"/>
      <w:numFmt w:val="decimal"/>
      <w:lvlText w:val="%7."/>
      <w:lvlJc w:val="left"/>
      <w:pPr>
        <w:ind w:left="3971" w:hanging="360"/>
      </w:pPr>
    </w:lvl>
    <w:lvl w:ilvl="7" w:tplc="240A0019" w:tentative="1">
      <w:start w:val="1"/>
      <w:numFmt w:val="lowerLetter"/>
      <w:lvlText w:val="%8."/>
      <w:lvlJc w:val="left"/>
      <w:pPr>
        <w:ind w:left="4691" w:hanging="360"/>
      </w:pPr>
    </w:lvl>
    <w:lvl w:ilvl="8" w:tplc="240A001B" w:tentative="1">
      <w:start w:val="1"/>
      <w:numFmt w:val="lowerRoman"/>
      <w:lvlText w:val="%9."/>
      <w:lvlJc w:val="right"/>
      <w:pPr>
        <w:ind w:left="5411" w:hanging="180"/>
      </w:pPr>
    </w:lvl>
  </w:abstractNum>
  <w:abstractNum w:abstractNumId="1" w15:restartNumberingAfterBreak="0">
    <w:nsid w:val="084A3DCE"/>
    <w:multiLevelType w:val="multilevel"/>
    <w:tmpl w:val="772A043A"/>
    <w:lvl w:ilvl="0">
      <w:start w:val="4"/>
      <w:numFmt w:val="decimal"/>
      <w:lvlText w:val="%1."/>
      <w:lvlJc w:val="left"/>
      <w:pPr>
        <w:ind w:left="360" w:hanging="360"/>
      </w:pPr>
      <w:rPr>
        <w:rFonts w:hint="default"/>
      </w:rPr>
    </w:lvl>
    <w:lvl w:ilvl="1">
      <w:start w:val="1"/>
      <w:numFmt w:val="decimal"/>
      <w:lvlText w:val="%1.%2."/>
      <w:lvlJc w:val="left"/>
      <w:pPr>
        <w:ind w:left="11" w:hanging="72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047" w:hanging="108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105" w:hanging="144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163" w:hanging="1800"/>
      </w:pPr>
      <w:rPr>
        <w:rFonts w:hint="default"/>
      </w:rPr>
    </w:lvl>
    <w:lvl w:ilvl="8">
      <w:start w:val="1"/>
      <w:numFmt w:val="decimal"/>
      <w:lvlText w:val="%1.%2.%3.%4.%5.%6.%7.%8.%9."/>
      <w:lvlJc w:val="left"/>
      <w:pPr>
        <w:ind w:left="-3872" w:hanging="1800"/>
      </w:pPr>
      <w:rPr>
        <w:rFonts w:hint="default"/>
      </w:rPr>
    </w:lvl>
  </w:abstractNum>
  <w:abstractNum w:abstractNumId="2" w15:restartNumberingAfterBreak="0">
    <w:nsid w:val="1525648F"/>
    <w:multiLevelType w:val="hybridMultilevel"/>
    <w:tmpl w:val="54546F0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79855D7"/>
    <w:multiLevelType w:val="multilevel"/>
    <w:tmpl w:val="57F82B12"/>
    <w:lvl w:ilvl="0">
      <w:start w:val="1"/>
      <w:numFmt w:val="decimal"/>
      <w:lvlText w:val="%1."/>
      <w:lvlJc w:val="left"/>
      <w:pPr>
        <w:ind w:left="-349" w:hanging="360"/>
      </w:pPr>
      <w:rPr>
        <w:rFonts w:hint="default"/>
      </w:rPr>
    </w:lvl>
    <w:lvl w:ilvl="1">
      <w:start w:val="1"/>
      <w:numFmt w:val="decimal"/>
      <w:isLgl/>
      <w:lvlText w:val="%1.%2."/>
      <w:lvlJc w:val="left"/>
      <w:pPr>
        <w:ind w:left="720" w:hanging="720"/>
      </w:pPr>
      <w:rPr>
        <w:rFonts w:eastAsia="Times New Roman" w:hint="default"/>
        <w:b/>
        <w:bCs/>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2498" w:hanging="1080"/>
      </w:pPr>
      <w:rPr>
        <w:rFonts w:eastAsia="Times New Roman" w:hint="default"/>
      </w:rPr>
    </w:lvl>
    <w:lvl w:ilvl="4">
      <w:start w:val="1"/>
      <w:numFmt w:val="decimal"/>
      <w:isLgl/>
      <w:lvlText w:val="%1.%2.%3.%4.%5."/>
      <w:lvlJc w:val="left"/>
      <w:pPr>
        <w:ind w:left="3207" w:hanging="1080"/>
      </w:pPr>
      <w:rPr>
        <w:rFonts w:eastAsia="Times New Roman" w:hint="default"/>
      </w:rPr>
    </w:lvl>
    <w:lvl w:ilvl="5">
      <w:start w:val="1"/>
      <w:numFmt w:val="decimal"/>
      <w:isLgl/>
      <w:lvlText w:val="%1.%2.%3.%4.%5.%6."/>
      <w:lvlJc w:val="left"/>
      <w:pPr>
        <w:ind w:left="4276" w:hanging="1440"/>
      </w:pPr>
      <w:rPr>
        <w:rFonts w:eastAsia="Times New Roman" w:hint="default"/>
      </w:rPr>
    </w:lvl>
    <w:lvl w:ilvl="6">
      <w:start w:val="1"/>
      <w:numFmt w:val="decimal"/>
      <w:isLgl/>
      <w:lvlText w:val="%1.%2.%3.%4.%5.%6.%7."/>
      <w:lvlJc w:val="left"/>
      <w:pPr>
        <w:ind w:left="4985" w:hanging="1440"/>
      </w:pPr>
      <w:rPr>
        <w:rFonts w:eastAsia="Times New Roman" w:hint="default"/>
      </w:rPr>
    </w:lvl>
    <w:lvl w:ilvl="7">
      <w:start w:val="1"/>
      <w:numFmt w:val="decimal"/>
      <w:isLgl/>
      <w:lvlText w:val="%1.%2.%3.%4.%5.%6.%7.%8."/>
      <w:lvlJc w:val="left"/>
      <w:pPr>
        <w:ind w:left="6054" w:hanging="1800"/>
      </w:pPr>
      <w:rPr>
        <w:rFonts w:eastAsia="Times New Roman" w:hint="default"/>
      </w:rPr>
    </w:lvl>
    <w:lvl w:ilvl="8">
      <w:start w:val="1"/>
      <w:numFmt w:val="decimal"/>
      <w:isLgl/>
      <w:lvlText w:val="%1.%2.%3.%4.%5.%6.%7.%8.%9."/>
      <w:lvlJc w:val="left"/>
      <w:pPr>
        <w:ind w:left="6763" w:hanging="1800"/>
      </w:pPr>
      <w:rPr>
        <w:rFonts w:eastAsia="Times New Roman" w:hint="default"/>
      </w:rPr>
    </w:lvl>
  </w:abstractNum>
  <w:abstractNum w:abstractNumId="4" w15:restartNumberingAfterBreak="0">
    <w:nsid w:val="19812F16"/>
    <w:multiLevelType w:val="hybridMultilevel"/>
    <w:tmpl w:val="7F5EA422"/>
    <w:lvl w:ilvl="0" w:tplc="3698BE6E">
      <w:start w:val="1"/>
      <w:numFmt w:val="decimal"/>
      <w:lvlText w:val="%1."/>
      <w:lvlJc w:val="left"/>
      <w:pPr>
        <w:ind w:left="-66" w:hanging="360"/>
      </w:pPr>
      <w:rPr>
        <w:b/>
        <w:bCs/>
      </w:rPr>
    </w:lvl>
    <w:lvl w:ilvl="1" w:tplc="240A0019" w:tentative="1">
      <w:start w:val="1"/>
      <w:numFmt w:val="lowerLetter"/>
      <w:lvlText w:val="%2."/>
      <w:lvlJc w:val="left"/>
      <w:pPr>
        <w:ind w:left="654" w:hanging="360"/>
      </w:pPr>
    </w:lvl>
    <w:lvl w:ilvl="2" w:tplc="240A001B" w:tentative="1">
      <w:start w:val="1"/>
      <w:numFmt w:val="lowerRoman"/>
      <w:lvlText w:val="%3."/>
      <w:lvlJc w:val="right"/>
      <w:pPr>
        <w:ind w:left="1374" w:hanging="180"/>
      </w:pPr>
    </w:lvl>
    <w:lvl w:ilvl="3" w:tplc="240A000F" w:tentative="1">
      <w:start w:val="1"/>
      <w:numFmt w:val="decimal"/>
      <w:lvlText w:val="%4."/>
      <w:lvlJc w:val="left"/>
      <w:pPr>
        <w:ind w:left="2094" w:hanging="360"/>
      </w:pPr>
    </w:lvl>
    <w:lvl w:ilvl="4" w:tplc="240A0019" w:tentative="1">
      <w:start w:val="1"/>
      <w:numFmt w:val="lowerLetter"/>
      <w:lvlText w:val="%5."/>
      <w:lvlJc w:val="left"/>
      <w:pPr>
        <w:ind w:left="2814" w:hanging="360"/>
      </w:pPr>
    </w:lvl>
    <w:lvl w:ilvl="5" w:tplc="240A001B" w:tentative="1">
      <w:start w:val="1"/>
      <w:numFmt w:val="lowerRoman"/>
      <w:lvlText w:val="%6."/>
      <w:lvlJc w:val="right"/>
      <w:pPr>
        <w:ind w:left="3534" w:hanging="180"/>
      </w:pPr>
    </w:lvl>
    <w:lvl w:ilvl="6" w:tplc="240A000F" w:tentative="1">
      <w:start w:val="1"/>
      <w:numFmt w:val="decimal"/>
      <w:lvlText w:val="%7."/>
      <w:lvlJc w:val="left"/>
      <w:pPr>
        <w:ind w:left="4254" w:hanging="360"/>
      </w:pPr>
    </w:lvl>
    <w:lvl w:ilvl="7" w:tplc="240A0019" w:tentative="1">
      <w:start w:val="1"/>
      <w:numFmt w:val="lowerLetter"/>
      <w:lvlText w:val="%8."/>
      <w:lvlJc w:val="left"/>
      <w:pPr>
        <w:ind w:left="4974" w:hanging="360"/>
      </w:pPr>
    </w:lvl>
    <w:lvl w:ilvl="8" w:tplc="240A001B" w:tentative="1">
      <w:start w:val="1"/>
      <w:numFmt w:val="lowerRoman"/>
      <w:lvlText w:val="%9."/>
      <w:lvlJc w:val="right"/>
      <w:pPr>
        <w:ind w:left="5694" w:hanging="180"/>
      </w:pPr>
    </w:lvl>
  </w:abstractNum>
  <w:abstractNum w:abstractNumId="5" w15:restartNumberingAfterBreak="0">
    <w:nsid w:val="22E564EF"/>
    <w:multiLevelType w:val="multilevel"/>
    <w:tmpl w:val="CF3CAE34"/>
    <w:lvl w:ilvl="0">
      <w:start w:val="4"/>
      <w:numFmt w:val="decimal"/>
      <w:lvlText w:val="%1."/>
      <w:lvlJc w:val="left"/>
      <w:pPr>
        <w:ind w:left="360" w:hanging="360"/>
      </w:pPr>
      <w:rPr>
        <w:rFonts w:hint="default"/>
      </w:rPr>
    </w:lvl>
    <w:lvl w:ilvl="1">
      <w:start w:val="2"/>
      <w:numFmt w:val="decimal"/>
      <w:lvlText w:val="%1.%2."/>
      <w:lvlJc w:val="left"/>
      <w:pPr>
        <w:ind w:left="731" w:hanging="720"/>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1113" w:hanging="108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495" w:hanging="144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877" w:hanging="1800"/>
      </w:pPr>
      <w:rPr>
        <w:rFonts w:hint="default"/>
      </w:rPr>
    </w:lvl>
    <w:lvl w:ilvl="8">
      <w:start w:val="1"/>
      <w:numFmt w:val="decimal"/>
      <w:lvlText w:val="%1.%2.%3.%4.%5.%6.%7.%8.%9."/>
      <w:lvlJc w:val="left"/>
      <w:pPr>
        <w:ind w:left="1888" w:hanging="1800"/>
      </w:pPr>
      <w:rPr>
        <w:rFonts w:hint="default"/>
      </w:rPr>
    </w:lvl>
  </w:abstractNum>
  <w:abstractNum w:abstractNumId="6" w15:restartNumberingAfterBreak="0">
    <w:nsid w:val="2C5502BB"/>
    <w:multiLevelType w:val="hybridMultilevel"/>
    <w:tmpl w:val="62388066"/>
    <w:lvl w:ilvl="0" w:tplc="25081520">
      <w:start w:val="1"/>
      <w:numFmt w:val="decimal"/>
      <w:lvlText w:val="%1."/>
      <w:lvlJc w:val="left"/>
      <w:pPr>
        <w:ind w:left="720" w:hanging="360"/>
      </w:pPr>
      <w:rPr>
        <w:rFonts w:hint="default"/>
        <w:b w:val="0"/>
        <w:u w:val="none"/>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E104700"/>
    <w:multiLevelType w:val="multilevel"/>
    <w:tmpl w:val="A516E8F4"/>
    <w:lvl w:ilvl="0">
      <w:start w:val="1"/>
      <w:numFmt w:val="decimal"/>
      <w:pStyle w:val="Ttulo1"/>
      <w:lvlText w:val="%1."/>
      <w:lvlJc w:val="left"/>
      <w:pPr>
        <w:ind w:left="360" w:hanging="360"/>
      </w:pPr>
      <w:rPr>
        <w:rFonts w:hint="default"/>
      </w:rPr>
    </w:lvl>
    <w:lvl w:ilvl="1">
      <w:start w:val="1"/>
      <w:numFmt w:val="decimal"/>
      <w:pStyle w:val="Ttulo2"/>
      <w:suff w:val="space"/>
      <w:lvlText w:val="2.%2."/>
      <w:lvlJc w:val="left"/>
      <w:pPr>
        <w:ind w:left="720" w:hanging="360"/>
      </w:pPr>
      <w:rPr>
        <w:rFonts w:hint="default"/>
      </w:rPr>
    </w:lvl>
    <w:lvl w:ilvl="2">
      <w:start w:val="1"/>
      <w:numFmt w:val="decimal"/>
      <w:pStyle w:val="Ttulo3"/>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F837F8A"/>
    <w:multiLevelType w:val="hybridMultilevel"/>
    <w:tmpl w:val="44F268C2"/>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36E371C8"/>
    <w:multiLevelType w:val="hybridMultilevel"/>
    <w:tmpl w:val="9BEE869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7962CB9"/>
    <w:multiLevelType w:val="hybridMultilevel"/>
    <w:tmpl w:val="E65261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37BB3003"/>
    <w:multiLevelType w:val="hybridMultilevel"/>
    <w:tmpl w:val="63A8B8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7EF05AF"/>
    <w:multiLevelType w:val="hybridMultilevel"/>
    <w:tmpl w:val="592ECFA8"/>
    <w:lvl w:ilvl="0" w:tplc="240A0019">
      <w:start w:val="1"/>
      <w:numFmt w:val="lowerLetter"/>
      <w:lvlText w:val="%1."/>
      <w:lvlJc w:val="left"/>
      <w:pPr>
        <w:ind w:left="720" w:hanging="360"/>
      </w:pPr>
    </w:lvl>
    <w:lvl w:ilvl="1" w:tplc="240A001B">
      <w:start w:val="1"/>
      <w:numFmt w:val="lowerRoman"/>
      <w:lvlText w:val="%2."/>
      <w:lvlJc w:val="righ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8E60715"/>
    <w:multiLevelType w:val="hybridMultilevel"/>
    <w:tmpl w:val="41C8F500"/>
    <w:lvl w:ilvl="0" w:tplc="B50AE040">
      <w:start w:val="1"/>
      <w:numFmt w:val="decimal"/>
      <w:lvlText w:val="%1."/>
      <w:lvlJc w:val="left"/>
      <w:pPr>
        <w:ind w:left="-349" w:hanging="360"/>
      </w:pPr>
      <w:rPr>
        <w:b/>
        <w:bCs/>
      </w:rPr>
    </w:lvl>
    <w:lvl w:ilvl="1" w:tplc="240A0019" w:tentative="1">
      <w:start w:val="1"/>
      <w:numFmt w:val="lowerLetter"/>
      <w:lvlText w:val="%2."/>
      <w:lvlJc w:val="left"/>
      <w:pPr>
        <w:ind w:left="371" w:hanging="360"/>
      </w:pPr>
    </w:lvl>
    <w:lvl w:ilvl="2" w:tplc="240A001B" w:tentative="1">
      <w:start w:val="1"/>
      <w:numFmt w:val="lowerRoman"/>
      <w:lvlText w:val="%3."/>
      <w:lvlJc w:val="right"/>
      <w:pPr>
        <w:ind w:left="1091" w:hanging="180"/>
      </w:pPr>
    </w:lvl>
    <w:lvl w:ilvl="3" w:tplc="240A000F" w:tentative="1">
      <w:start w:val="1"/>
      <w:numFmt w:val="decimal"/>
      <w:lvlText w:val="%4."/>
      <w:lvlJc w:val="left"/>
      <w:pPr>
        <w:ind w:left="1811" w:hanging="360"/>
      </w:pPr>
    </w:lvl>
    <w:lvl w:ilvl="4" w:tplc="240A0019" w:tentative="1">
      <w:start w:val="1"/>
      <w:numFmt w:val="lowerLetter"/>
      <w:lvlText w:val="%5."/>
      <w:lvlJc w:val="left"/>
      <w:pPr>
        <w:ind w:left="2531" w:hanging="360"/>
      </w:pPr>
    </w:lvl>
    <w:lvl w:ilvl="5" w:tplc="240A001B" w:tentative="1">
      <w:start w:val="1"/>
      <w:numFmt w:val="lowerRoman"/>
      <w:lvlText w:val="%6."/>
      <w:lvlJc w:val="right"/>
      <w:pPr>
        <w:ind w:left="3251" w:hanging="180"/>
      </w:pPr>
    </w:lvl>
    <w:lvl w:ilvl="6" w:tplc="240A000F" w:tentative="1">
      <w:start w:val="1"/>
      <w:numFmt w:val="decimal"/>
      <w:lvlText w:val="%7."/>
      <w:lvlJc w:val="left"/>
      <w:pPr>
        <w:ind w:left="3971" w:hanging="360"/>
      </w:pPr>
    </w:lvl>
    <w:lvl w:ilvl="7" w:tplc="240A0019" w:tentative="1">
      <w:start w:val="1"/>
      <w:numFmt w:val="lowerLetter"/>
      <w:lvlText w:val="%8."/>
      <w:lvlJc w:val="left"/>
      <w:pPr>
        <w:ind w:left="4691" w:hanging="360"/>
      </w:pPr>
    </w:lvl>
    <w:lvl w:ilvl="8" w:tplc="240A001B" w:tentative="1">
      <w:start w:val="1"/>
      <w:numFmt w:val="lowerRoman"/>
      <w:lvlText w:val="%9."/>
      <w:lvlJc w:val="right"/>
      <w:pPr>
        <w:ind w:left="5411" w:hanging="180"/>
      </w:pPr>
    </w:lvl>
  </w:abstractNum>
  <w:abstractNum w:abstractNumId="14" w15:restartNumberingAfterBreak="0">
    <w:nsid w:val="3C4969BB"/>
    <w:multiLevelType w:val="multilevel"/>
    <w:tmpl w:val="4FD63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375134E"/>
    <w:multiLevelType w:val="hybridMultilevel"/>
    <w:tmpl w:val="4FC49C02"/>
    <w:lvl w:ilvl="0" w:tplc="240A000F">
      <w:start w:val="1"/>
      <w:numFmt w:val="decimal"/>
      <w:lvlText w:val="%1."/>
      <w:lvlJc w:val="left"/>
      <w:pPr>
        <w:ind w:left="786"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63D4EBF"/>
    <w:multiLevelType w:val="hybridMultilevel"/>
    <w:tmpl w:val="E9064878"/>
    <w:lvl w:ilvl="0" w:tplc="240A0019">
      <w:start w:val="1"/>
      <w:numFmt w:val="lowerLetter"/>
      <w:lvlText w:val="%1."/>
      <w:lvlJc w:val="left"/>
      <w:pPr>
        <w:ind w:left="720" w:hanging="360"/>
      </w:pPr>
    </w:lvl>
    <w:lvl w:ilvl="1" w:tplc="76CCF97A">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A043925"/>
    <w:multiLevelType w:val="hybridMultilevel"/>
    <w:tmpl w:val="19AC4C60"/>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8" w15:restartNumberingAfterBreak="0">
    <w:nsid w:val="4E2117EB"/>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5532365"/>
    <w:multiLevelType w:val="hybridMultilevel"/>
    <w:tmpl w:val="20F4B58A"/>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20" w15:restartNumberingAfterBreak="0">
    <w:nsid w:val="574B296A"/>
    <w:multiLevelType w:val="hybridMultilevel"/>
    <w:tmpl w:val="5E10FA26"/>
    <w:lvl w:ilvl="0" w:tplc="3F888F08">
      <w:start w:val="1"/>
      <w:numFmt w:val="decimal"/>
      <w:lvlText w:val="%1."/>
      <w:lvlJc w:val="left"/>
      <w:pPr>
        <w:ind w:left="-349" w:hanging="360"/>
      </w:pPr>
      <w:rPr>
        <w:b/>
        <w:bCs/>
      </w:rPr>
    </w:lvl>
    <w:lvl w:ilvl="1" w:tplc="240A0019" w:tentative="1">
      <w:start w:val="1"/>
      <w:numFmt w:val="lowerLetter"/>
      <w:lvlText w:val="%2."/>
      <w:lvlJc w:val="left"/>
      <w:pPr>
        <w:ind w:left="371" w:hanging="360"/>
      </w:pPr>
    </w:lvl>
    <w:lvl w:ilvl="2" w:tplc="240A001B" w:tentative="1">
      <w:start w:val="1"/>
      <w:numFmt w:val="lowerRoman"/>
      <w:lvlText w:val="%3."/>
      <w:lvlJc w:val="right"/>
      <w:pPr>
        <w:ind w:left="1091" w:hanging="180"/>
      </w:pPr>
    </w:lvl>
    <w:lvl w:ilvl="3" w:tplc="240A000F" w:tentative="1">
      <w:start w:val="1"/>
      <w:numFmt w:val="decimal"/>
      <w:lvlText w:val="%4."/>
      <w:lvlJc w:val="left"/>
      <w:pPr>
        <w:ind w:left="1811" w:hanging="360"/>
      </w:pPr>
    </w:lvl>
    <w:lvl w:ilvl="4" w:tplc="240A0019" w:tentative="1">
      <w:start w:val="1"/>
      <w:numFmt w:val="lowerLetter"/>
      <w:lvlText w:val="%5."/>
      <w:lvlJc w:val="left"/>
      <w:pPr>
        <w:ind w:left="2531" w:hanging="360"/>
      </w:pPr>
    </w:lvl>
    <w:lvl w:ilvl="5" w:tplc="240A001B" w:tentative="1">
      <w:start w:val="1"/>
      <w:numFmt w:val="lowerRoman"/>
      <w:lvlText w:val="%6."/>
      <w:lvlJc w:val="right"/>
      <w:pPr>
        <w:ind w:left="3251" w:hanging="180"/>
      </w:pPr>
    </w:lvl>
    <w:lvl w:ilvl="6" w:tplc="240A000F" w:tentative="1">
      <w:start w:val="1"/>
      <w:numFmt w:val="decimal"/>
      <w:lvlText w:val="%7."/>
      <w:lvlJc w:val="left"/>
      <w:pPr>
        <w:ind w:left="3971" w:hanging="360"/>
      </w:pPr>
    </w:lvl>
    <w:lvl w:ilvl="7" w:tplc="240A0019" w:tentative="1">
      <w:start w:val="1"/>
      <w:numFmt w:val="lowerLetter"/>
      <w:lvlText w:val="%8."/>
      <w:lvlJc w:val="left"/>
      <w:pPr>
        <w:ind w:left="4691" w:hanging="360"/>
      </w:pPr>
    </w:lvl>
    <w:lvl w:ilvl="8" w:tplc="240A001B" w:tentative="1">
      <w:start w:val="1"/>
      <w:numFmt w:val="lowerRoman"/>
      <w:lvlText w:val="%9."/>
      <w:lvlJc w:val="right"/>
      <w:pPr>
        <w:ind w:left="5411" w:hanging="180"/>
      </w:pPr>
    </w:lvl>
  </w:abstractNum>
  <w:abstractNum w:abstractNumId="21" w15:restartNumberingAfterBreak="0">
    <w:nsid w:val="57522E55"/>
    <w:multiLevelType w:val="multilevel"/>
    <w:tmpl w:val="955218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5DDA498C"/>
    <w:multiLevelType w:val="hybridMultilevel"/>
    <w:tmpl w:val="ADD078AE"/>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23" w15:restartNumberingAfterBreak="0">
    <w:nsid w:val="5F760DDF"/>
    <w:multiLevelType w:val="hybridMultilevel"/>
    <w:tmpl w:val="3822F73C"/>
    <w:lvl w:ilvl="0" w:tplc="CA3E4B04">
      <w:start w:val="9"/>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4572FCE"/>
    <w:multiLevelType w:val="multilevel"/>
    <w:tmpl w:val="7974E248"/>
    <w:lvl w:ilvl="0">
      <w:start w:val="4"/>
      <w:numFmt w:val="decimal"/>
      <w:lvlText w:val="%1."/>
      <w:lvlJc w:val="left"/>
      <w:pPr>
        <w:ind w:left="360" w:hanging="3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65C929F7"/>
    <w:multiLevelType w:val="multilevel"/>
    <w:tmpl w:val="38C65732"/>
    <w:lvl w:ilvl="0">
      <w:start w:val="9"/>
      <w:numFmt w:val="decimal"/>
      <w:lvlText w:val="%1."/>
      <w:lvlJc w:val="left"/>
      <w:pPr>
        <w:ind w:left="360" w:hanging="360"/>
      </w:pPr>
      <w:rPr>
        <w:rFonts w:hint="default"/>
      </w:rPr>
    </w:lvl>
    <w:lvl w:ilvl="1">
      <w:start w:val="1"/>
      <w:numFmt w:val="decimal"/>
      <w:lvlText w:val="%1.%2."/>
      <w:lvlJc w:val="left"/>
      <w:pPr>
        <w:ind w:left="11" w:hanging="72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047" w:hanging="108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105" w:hanging="144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163" w:hanging="1800"/>
      </w:pPr>
      <w:rPr>
        <w:rFonts w:hint="default"/>
      </w:rPr>
    </w:lvl>
    <w:lvl w:ilvl="8">
      <w:start w:val="1"/>
      <w:numFmt w:val="decimal"/>
      <w:lvlText w:val="%1.%2.%3.%4.%5.%6.%7.%8.%9."/>
      <w:lvlJc w:val="left"/>
      <w:pPr>
        <w:ind w:left="-3872" w:hanging="1800"/>
      </w:pPr>
      <w:rPr>
        <w:rFonts w:hint="default"/>
      </w:rPr>
    </w:lvl>
  </w:abstractNum>
  <w:abstractNum w:abstractNumId="26" w15:restartNumberingAfterBreak="0">
    <w:nsid w:val="6611595A"/>
    <w:multiLevelType w:val="multilevel"/>
    <w:tmpl w:val="3640935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80349D"/>
    <w:multiLevelType w:val="hybridMultilevel"/>
    <w:tmpl w:val="3086EB94"/>
    <w:lvl w:ilvl="0" w:tplc="240A000F">
      <w:start w:val="1"/>
      <w:numFmt w:val="decimal"/>
      <w:lvlText w:val="%1."/>
      <w:lvlJc w:val="left"/>
      <w:pPr>
        <w:ind w:left="-66" w:hanging="360"/>
      </w:pPr>
    </w:lvl>
    <w:lvl w:ilvl="1" w:tplc="240A0019" w:tentative="1">
      <w:start w:val="1"/>
      <w:numFmt w:val="lowerLetter"/>
      <w:lvlText w:val="%2."/>
      <w:lvlJc w:val="left"/>
      <w:pPr>
        <w:ind w:left="654" w:hanging="360"/>
      </w:pPr>
    </w:lvl>
    <w:lvl w:ilvl="2" w:tplc="240A001B" w:tentative="1">
      <w:start w:val="1"/>
      <w:numFmt w:val="lowerRoman"/>
      <w:lvlText w:val="%3."/>
      <w:lvlJc w:val="right"/>
      <w:pPr>
        <w:ind w:left="1374" w:hanging="180"/>
      </w:pPr>
    </w:lvl>
    <w:lvl w:ilvl="3" w:tplc="240A000F" w:tentative="1">
      <w:start w:val="1"/>
      <w:numFmt w:val="decimal"/>
      <w:lvlText w:val="%4."/>
      <w:lvlJc w:val="left"/>
      <w:pPr>
        <w:ind w:left="2094" w:hanging="360"/>
      </w:pPr>
    </w:lvl>
    <w:lvl w:ilvl="4" w:tplc="240A0019" w:tentative="1">
      <w:start w:val="1"/>
      <w:numFmt w:val="lowerLetter"/>
      <w:lvlText w:val="%5."/>
      <w:lvlJc w:val="left"/>
      <w:pPr>
        <w:ind w:left="2814" w:hanging="360"/>
      </w:pPr>
    </w:lvl>
    <w:lvl w:ilvl="5" w:tplc="240A001B" w:tentative="1">
      <w:start w:val="1"/>
      <w:numFmt w:val="lowerRoman"/>
      <w:lvlText w:val="%6."/>
      <w:lvlJc w:val="right"/>
      <w:pPr>
        <w:ind w:left="3534" w:hanging="180"/>
      </w:pPr>
    </w:lvl>
    <w:lvl w:ilvl="6" w:tplc="240A000F" w:tentative="1">
      <w:start w:val="1"/>
      <w:numFmt w:val="decimal"/>
      <w:lvlText w:val="%7."/>
      <w:lvlJc w:val="left"/>
      <w:pPr>
        <w:ind w:left="4254" w:hanging="360"/>
      </w:pPr>
    </w:lvl>
    <w:lvl w:ilvl="7" w:tplc="240A0019" w:tentative="1">
      <w:start w:val="1"/>
      <w:numFmt w:val="lowerLetter"/>
      <w:lvlText w:val="%8."/>
      <w:lvlJc w:val="left"/>
      <w:pPr>
        <w:ind w:left="4974" w:hanging="360"/>
      </w:pPr>
    </w:lvl>
    <w:lvl w:ilvl="8" w:tplc="240A001B" w:tentative="1">
      <w:start w:val="1"/>
      <w:numFmt w:val="lowerRoman"/>
      <w:lvlText w:val="%9."/>
      <w:lvlJc w:val="right"/>
      <w:pPr>
        <w:ind w:left="5694" w:hanging="180"/>
      </w:pPr>
    </w:lvl>
  </w:abstractNum>
  <w:abstractNum w:abstractNumId="28" w15:restartNumberingAfterBreak="0">
    <w:nsid w:val="7046012A"/>
    <w:multiLevelType w:val="hybridMultilevel"/>
    <w:tmpl w:val="F2CE52D8"/>
    <w:lvl w:ilvl="0" w:tplc="9D263ED2">
      <w:start w:val="1"/>
      <w:numFmt w:val="decimal"/>
      <w:lvlText w:val="%1."/>
      <w:lvlJc w:val="left"/>
      <w:pPr>
        <w:ind w:left="786" w:hanging="360"/>
      </w:pPr>
      <w:rPr>
        <w:b w:val="0"/>
      </w:rPr>
    </w:lvl>
    <w:lvl w:ilvl="1" w:tplc="240A0019" w:tentative="1">
      <w:start w:val="1"/>
      <w:numFmt w:val="lowerLetter"/>
      <w:lvlText w:val="%2."/>
      <w:lvlJc w:val="left"/>
      <w:pPr>
        <w:ind w:left="2855" w:hanging="360"/>
      </w:pPr>
    </w:lvl>
    <w:lvl w:ilvl="2" w:tplc="240A001B" w:tentative="1">
      <w:start w:val="1"/>
      <w:numFmt w:val="lowerRoman"/>
      <w:lvlText w:val="%3."/>
      <w:lvlJc w:val="right"/>
      <w:pPr>
        <w:ind w:left="3575" w:hanging="180"/>
      </w:pPr>
    </w:lvl>
    <w:lvl w:ilvl="3" w:tplc="240A000F" w:tentative="1">
      <w:start w:val="1"/>
      <w:numFmt w:val="decimal"/>
      <w:lvlText w:val="%4."/>
      <w:lvlJc w:val="left"/>
      <w:pPr>
        <w:ind w:left="4295" w:hanging="360"/>
      </w:pPr>
    </w:lvl>
    <w:lvl w:ilvl="4" w:tplc="240A0019" w:tentative="1">
      <w:start w:val="1"/>
      <w:numFmt w:val="lowerLetter"/>
      <w:lvlText w:val="%5."/>
      <w:lvlJc w:val="left"/>
      <w:pPr>
        <w:ind w:left="5015" w:hanging="360"/>
      </w:pPr>
    </w:lvl>
    <w:lvl w:ilvl="5" w:tplc="240A001B" w:tentative="1">
      <w:start w:val="1"/>
      <w:numFmt w:val="lowerRoman"/>
      <w:lvlText w:val="%6."/>
      <w:lvlJc w:val="right"/>
      <w:pPr>
        <w:ind w:left="5735" w:hanging="180"/>
      </w:pPr>
    </w:lvl>
    <w:lvl w:ilvl="6" w:tplc="240A000F" w:tentative="1">
      <w:start w:val="1"/>
      <w:numFmt w:val="decimal"/>
      <w:lvlText w:val="%7."/>
      <w:lvlJc w:val="left"/>
      <w:pPr>
        <w:ind w:left="6455" w:hanging="360"/>
      </w:pPr>
    </w:lvl>
    <w:lvl w:ilvl="7" w:tplc="240A0019" w:tentative="1">
      <w:start w:val="1"/>
      <w:numFmt w:val="lowerLetter"/>
      <w:lvlText w:val="%8."/>
      <w:lvlJc w:val="left"/>
      <w:pPr>
        <w:ind w:left="7175" w:hanging="360"/>
      </w:pPr>
    </w:lvl>
    <w:lvl w:ilvl="8" w:tplc="240A001B" w:tentative="1">
      <w:start w:val="1"/>
      <w:numFmt w:val="lowerRoman"/>
      <w:lvlText w:val="%9."/>
      <w:lvlJc w:val="right"/>
      <w:pPr>
        <w:ind w:left="7895" w:hanging="180"/>
      </w:pPr>
    </w:lvl>
  </w:abstractNum>
  <w:abstractNum w:abstractNumId="29" w15:restartNumberingAfterBreak="0">
    <w:nsid w:val="78C56030"/>
    <w:multiLevelType w:val="hybridMultilevel"/>
    <w:tmpl w:val="1CF41B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6"/>
  </w:num>
  <w:num w:numId="2">
    <w:abstractNumId w:val="12"/>
  </w:num>
  <w:num w:numId="3">
    <w:abstractNumId w:val="2"/>
  </w:num>
  <w:num w:numId="4">
    <w:abstractNumId w:val="6"/>
  </w:num>
  <w:num w:numId="5">
    <w:abstractNumId w:val="15"/>
  </w:num>
  <w:num w:numId="6">
    <w:abstractNumId w:val="22"/>
  </w:num>
  <w:num w:numId="7">
    <w:abstractNumId w:val="11"/>
  </w:num>
  <w:num w:numId="8">
    <w:abstractNumId w:val="28"/>
  </w:num>
  <w:num w:numId="9">
    <w:abstractNumId w:val="17"/>
  </w:num>
  <w:num w:numId="10">
    <w:abstractNumId w:val="19"/>
  </w:num>
  <w:num w:numId="11">
    <w:abstractNumId w:val="18"/>
  </w:num>
  <w:num w:numId="12">
    <w:abstractNumId w:val="10"/>
  </w:num>
  <w:num w:numId="13">
    <w:abstractNumId w:val="29"/>
  </w:num>
  <w:num w:numId="14">
    <w:abstractNumId w:val="7"/>
  </w:num>
  <w:num w:numId="15">
    <w:abstractNumId w:val="7"/>
    <w:lvlOverride w:ilvl="0">
      <w:startOverride w:val="2"/>
    </w:lvlOverride>
    <w:lvlOverride w:ilvl="1">
      <w:startOverride w:val="1"/>
    </w:lvlOverride>
  </w:num>
  <w:num w:numId="16">
    <w:abstractNumId w:val="21"/>
  </w:num>
  <w:num w:numId="17">
    <w:abstractNumId w:val="23"/>
  </w:num>
  <w:num w:numId="18">
    <w:abstractNumId w:val="4"/>
  </w:num>
  <w:num w:numId="19">
    <w:abstractNumId w:val="27"/>
  </w:num>
  <w:num w:numId="20">
    <w:abstractNumId w:val="8"/>
  </w:num>
  <w:num w:numId="21">
    <w:abstractNumId w:val="14"/>
  </w:num>
  <w:num w:numId="22">
    <w:abstractNumId w:val="9"/>
  </w:num>
  <w:num w:numId="23">
    <w:abstractNumId w:val="3"/>
  </w:num>
  <w:num w:numId="24">
    <w:abstractNumId w:val="7"/>
  </w:num>
  <w:num w:numId="25">
    <w:abstractNumId w:val="7"/>
  </w:num>
  <w:num w:numId="26">
    <w:abstractNumId w:val="0"/>
  </w:num>
  <w:num w:numId="27">
    <w:abstractNumId w:val="26"/>
  </w:num>
  <w:num w:numId="28">
    <w:abstractNumId w:val="7"/>
  </w:num>
  <w:num w:numId="29">
    <w:abstractNumId w:val="7"/>
  </w:num>
  <w:num w:numId="30">
    <w:abstractNumId w:val="1"/>
  </w:num>
  <w:num w:numId="31">
    <w:abstractNumId w:val="5"/>
  </w:num>
  <w:num w:numId="32">
    <w:abstractNumId w:val="24"/>
  </w:num>
  <w:num w:numId="33">
    <w:abstractNumId w:val="7"/>
  </w:num>
  <w:num w:numId="34">
    <w:abstractNumId w:val="7"/>
  </w:num>
  <w:num w:numId="35">
    <w:abstractNumId w:val="7"/>
  </w:num>
  <w:num w:numId="36">
    <w:abstractNumId w:val="7"/>
  </w:num>
  <w:num w:numId="37">
    <w:abstractNumId w:val="7"/>
  </w:num>
  <w:num w:numId="38">
    <w:abstractNumId w:val="25"/>
  </w:num>
  <w:num w:numId="39">
    <w:abstractNumId w:val="13"/>
  </w:num>
  <w:num w:numId="40">
    <w:abstractNumId w:val="20"/>
  </w:num>
  <w:num w:numId="41">
    <w:abstractNumId w:val="7"/>
  </w:num>
  <w:num w:numId="42">
    <w:abstractNumId w:val="7"/>
  </w:num>
  <w:num w:numId="43">
    <w:abstractNumId w:val="7"/>
  </w:num>
  <w:num w:numId="44">
    <w:abstractNumId w:val="7"/>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B90"/>
    <w:rsid w:val="00002A9C"/>
    <w:rsid w:val="00017626"/>
    <w:rsid w:val="000214C4"/>
    <w:rsid w:val="00021536"/>
    <w:rsid w:val="00033226"/>
    <w:rsid w:val="00042661"/>
    <w:rsid w:val="000429DD"/>
    <w:rsid w:val="00054DF2"/>
    <w:rsid w:val="00070E83"/>
    <w:rsid w:val="00073A38"/>
    <w:rsid w:val="000750A8"/>
    <w:rsid w:val="000B075F"/>
    <w:rsid w:val="000B0AEE"/>
    <w:rsid w:val="000B206C"/>
    <w:rsid w:val="000D2DD3"/>
    <w:rsid w:val="000D502C"/>
    <w:rsid w:val="000E087B"/>
    <w:rsid w:val="000E1242"/>
    <w:rsid w:val="000F508C"/>
    <w:rsid w:val="0010314D"/>
    <w:rsid w:val="00113E93"/>
    <w:rsid w:val="00115724"/>
    <w:rsid w:val="00121731"/>
    <w:rsid w:val="00130B3B"/>
    <w:rsid w:val="00137B2B"/>
    <w:rsid w:val="00140CDC"/>
    <w:rsid w:val="00143596"/>
    <w:rsid w:val="0015466A"/>
    <w:rsid w:val="00164D69"/>
    <w:rsid w:val="00165778"/>
    <w:rsid w:val="00165A2A"/>
    <w:rsid w:val="00177BF0"/>
    <w:rsid w:val="00194730"/>
    <w:rsid w:val="001949AC"/>
    <w:rsid w:val="001A3A98"/>
    <w:rsid w:val="001B06AB"/>
    <w:rsid w:val="001B4A19"/>
    <w:rsid w:val="001B74CD"/>
    <w:rsid w:val="001B7ADB"/>
    <w:rsid w:val="001E4F52"/>
    <w:rsid w:val="001E6055"/>
    <w:rsid w:val="001F03EF"/>
    <w:rsid w:val="001F0A01"/>
    <w:rsid w:val="002277A3"/>
    <w:rsid w:val="0023340E"/>
    <w:rsid w:val="00240A4C"/>
    <w:rsid w:val="00241ECA"/>
    <w:rsid w:val="0028054E"/>
    <w:rsid w:val="00283226"/>
    <w:rsid w:val="00286282"/>
    <w:rsid w:val="002913CF"/>
    <w:rsid w:val="002B2B51"/>
    <w:rsid w:val="002D23BB"/>
    <w:rsid w:val="002E46D7"/>
    <w:rsid w:val="002E60AE"/>
    <w:rsid w:val="002F12CE"/>
    <w:rsid w:val="002F491F"/>
    <w:rsid w:val="00305B90"/>
    <w:rsid w:val="00314094"/>
    <w:rsid w:val="00320BEE"/>
    <w:rsid w:val="003217A3"/>
    <w:rsid w:val="0032364B"/>
    <w:rsid w:val="00350298"/>
    <w:rsid w:val="00382035"/>
    <w:rsid w:val="00386029"/>
    <w:rsid w:val="003A24A3"/>
    <w:rsid w:val="003B3399"/>
    <w:rsid w:val="003D6F2B"/>
    <w:rsid w:val="003E30F9"/>
    <w:rsid w:val="003E748A"/>
    <w:rsid w:val="00417A61"/>
    <w:rsid w:val="00437F13"/>
    <w:rsid w:val="00444434"/>
    <w:rsid w:val="004464DF"/>
    <w:rsid w:val="00451460"/>
    <w:rsid w:val="00454ABA"/>
    <w:rsid w:val="00466F36"/>
    <w:rsid w:val="00483560"/>
    <w:rsid w:val="004C64C9"/>
    <w:rsid w:val="005053D2"/>
    <w:rsid w:val="00532D9B"/>
    <w:rsid w:val="005342E0"/>
    <w:rsid w:val="00535431"/>
    <w:rsid w:val="0054477B"/>
    <w:rsid w:val="005528F9"/>
    <w:rsid w:val="00562C49"/>
    <w:rsid w:val="00566FBC"/>
    <w:rsid w:val="00567E77"/>
    <w:rsid w:val="005917CD"/>
    <w:rsid w:val="005A4722"/>
    <w:rsid w:val="005B5230"/>
    <w:rsid w:val="005E55DA"/>
    <w:rsid w:val="005E5DE4"/>
    <w:rsid w:val="005F3B68"/>
    <w:rsid w:val="006031DA"/>
    <w:rsid w:val="00613E4B"/>
    <w:rsid w:val="006144F6"/>
    <w:rsid w:val="006153B2"/>
    <w:rsid w:val="006203E9"/>
    <w:rsid w:val="006527B8"/>
    <w:rsid w:val="00653663"/>
    <w:rsid w:val="006733DE"/>
    <w:rsid w:val="0068476B"/>
    <w:rsid w:val="00690D72"/>
    <w:rsid w:val="006911EC"/>
    <w:rsid w:val="00695245"/>
    <w:rsid w:val="006A123E"/>
    <w:rsid w:val="006B16E6"/>
    <w:rsid w:val="006C3D7A"/>
    <w:rsid w:val="007150BC"/>
    <w:rsid w:val="007155E5"/>
    <w:rsid w:val="0072182E"/>
    <w:rsid w:val="00734E3B"/>
    <w:rsid w:val="0074602B"/>
    <w:rsid w:val="00746544"/>
    <w:rsid w:val="007541ED"/>
    <w:rsid w:val="00756D80"/>
    <w:rsid w:val="00761810"/>
    <w:rsid w:val="00764996"/>
    <w:rsid w:val="007A3E8E"/>
    <w:rsid w:val="00814F09"/>
    <w:rsid w:val="008209EE"/>
    <w:rsid w:val="0083611B"/>
    <w:rsid w:val="00850749"/>
    <w:rsid w:val="008611B0"/>
    <w:rsid w:val="00883681"/>
    <w:rsid w:val="00885876"/>
    <w:rsid w:val="00890C06"/>
    <w:rsid w:val="008B3F75"/>
    <w:rsid w:val="008C4BBA"/>
    <w:rsid w:val="008D0019"/>
    <w:rsid w:val="008E2BFF"/>
    <w:rsid w:val="00912A6A"/>
    <w:rsid w:val="00915167"/>
    <w:rsid w:val="00927854"/>
    <w:rsid w:val="00953774"/>
    <w:rsid w:val="00953C09"/>
    <w:rsid w:val="00963383"/>
    <w:rsid w:val="009943D3"/>
    <w:rsid w:val="00994574"/>
    <w:rsid w:val="00997A9B"/>
    <w:rsid w:val="009D09BC"/>
    <w:rsid w:val="00A043E9"/>
    <w:rsid w:val="00A370B6"/>
    <w:rsid w:val="00A5159B"/>
    <w:rsid w:val="00A5388D"/>
    <w:rsid w:val="00A550CA"/>
    <w:rsid w:val="00A82F23"/>
    <w:rsid w:val="00AA533E"/>
    <w:rsid w:val="00AB38F3"/>
    <w:rsid w:val="00AD45F7"/>
    <w:rsid w:val="00B2061A"/>
    <w:rsid w:val="00B4320C"/>
    <w:rsid w:val="00B44C3D"/>
    <w:rsid w:val="00B91918"/>
    <w:rsid w:val="00B933A2"/>
    <w:rsid w:val="00BA6EEE"/>
    <w:rsid w:val="00BC6DB9"/>
    <w:rsid w:val="00BD1864"/>
    <w:rsid w:val="00BD7A62"/>
    <w:rsid w:val="00BE0F5A"/>
    <w:rsid w:val="00BF1DF0"/>
    <w:rsid w:val="00BF50CE"/>
    <w:rsid w:val="00C06F72"/>
    <w:rsid w:val="00C245CE"/>
    <w:rsid w:val="00C4258C"/>
    <w:rsid w:val="00C5433F"/>
    <w:rsid w:val="00C54C05"/>
    <w:rsid w:val="00C63D1F"/>
    <w:rsid w:val="00C80C6E"/>
    <w:rsid w:val="00C848B3"/>
    <w:rsid w:val="00C9251B"/>
    <w:rsid w:val="00CA7A06"/>
    <w:rsid w:val="00CB470A"/>
    <w:rsid w:val="00D02D37"/>
    <w:rsid w:val="00D210F3"/>
    <w:rsid w:val="00D55EC3"/>
    <w:rsid w:val="00D6496C"/>
    <w:rsid w:val="00D72EF9"/>
    <w:rsid w:val="00D81F5F"/>
    <w:rsid w:val="00D97297"/>
    <w:rsid w:val="00DA6A03"/>
    <w:rsid w:val="00DB09FF"/>
    <w:rsid w:val="00DB2109"/>
    <w:rsid w:val="00DB6E4E"/>
    <w:rsid w:val="00DD4635"/>
    <w:rsid w:val="00E46419"/>
    <w:rsid w:val="00E50A7D"/>
    <w:rsid w:val="00E621A3"/>
    <w:rsid w:val="00E636C5"/>
    <w:rsid w:val="00E71963"/>
    <w:rsid w:val="00E865EF"/>
    <w:rsid w:val="00E92780"/>
    <w:rsid w:val="00E9386F"/>
    <w:rsid w:val="00E9561E"/>
    <w:rsid w:val="00E95BE4"/>
    <w:rsid w:val="00ED33B9"/>
    <w:rsid w:val="00EF6EEA"/>
    <w:rsid w:val="00F0041B"/>
    <w:rsid w:val="00F00A3F"/>
    <w:rsid w:val="00F32801"/>
    <w:rsid w:val="00F601DA"/>
    <w:rsid w:val="00F604BE"/>
    <w:rsid w:val="00F708A2"/>
    <w:rsid w:val="00F76D56"/>
    <w:rsid w:val="00F83C2C"/>
    <w:rsid w:val="00F91FAC"/>
    <w:rsid w:val="00FA77D3"/>
    <w:rsid w:val="00FB30C1"/>
    <w:rsid w:val="00FB5313"/>
    <w:rsid w:val="00FD236A"/>
    <w:rsid w:val="00FF0C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6C4AC"/>
  <w15:chartTrackingRefBased/>
  <w15:docId w15:val="{32551E23-8A8F-4EA4-8407-35CBCBD2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58C"/>
    <w:pPr>
      <w:spacing w:after="160" w:line="259" w:lineRule="auto"/>
    </w:pPr>
    <w:rPr>
      <w:sz w:val="22"/>
      <w:szCs w:val="22"/>
    </w:rPr>
  </w:style>
  <w:style w:type="paragraph" w:styleId="Ttulo1">
    <w:name w:val="heading 1"/>
    <w:basedOn w:val="Normal"/>
    <w:next w:val="Normal"/>
    <w:link w:val="Ttulo1Car"/>
    <w:uiPriority w:val="9"/>
    <w:qFormat/>
    <w:rsid w:val="00C4258C"/>
    <w:pPr>
      <w:keepNext/>
      <w:keepLines/>
      <w:numPr>
        <w:numId w:val="14"/>
      </w:numPr>
      <w:spacing w:before="240" w:after="0"/>
      <w:jc w:val="both"/>
      <w:outlineLvl w:val="0"/>
    </w:pPr>
    <w:rPr>
      <w:rFonts w:ascii="Arial Narrow" w:eastAsia="Times New Roman" w:hAnsi="Arial Narrow"/>
      <w:b/>
      <w:color w:val="000000"/>
      <w:szCs w:val="32"/>
    </w:rPr>
  </w:style>
  <w:style w:type="paragraph" w:styleId="Ttulo2">
    <w:name w:val="heading 2"/>
    <w:basedOn w:val="Normal"/>
    <w:next w:val="Normal"/>
    <w:link w:val="Ttulo2Car"/>
    <w:uiPriority w:val="9"/>
    <w:unhideWhenUsed/>
    <w:qFormat/>
    <w:rsid w:val="00C4258C"/>
    <w:pPr>
      <w:keepNext/>
      <w:numPr>
        <w:ilvl w:val="1"/>
        <w:numId w:val="14"/>
      </w:numPr>
      <w:spacing w:before="240" w:after="60"/>
      <w:jc w:val="both"/>
      <w:outlineLvl w:val="1"/>
    </w:pPr>
    <w:rPr>
      <w:rFonts w:ascii="Arial Narrow" w:eastAsia="Times New Roman" w:hAnsi="Arial Narrow"/>
      <w:b/>
      <w:bCs/>
      <w:iCs/>
      <w:szCs w:val="28"/>
    </w:rPr>
  </w:style>
  <w:style w:type="paragraph" w:styleId="Ttulo3">
    <w:name w:val="heading 3"/>
    <w:basedOn w:val="Normal"/>
    <w:next w:val="Normal"/>
    <w:link w:val="Ttulo3Car"/>
    <w:uiPriority w:val="9"/>
    <w:unhideWhenUsed/>
    <w:qFormat/>
    <w:rsid w:val="00C4258C"/>
    <w:pPr>
      <w:keepNext/>
      <w:numPr>
        <w:ilvl w:val="2"/>
        <w:numId w:val="14"/>
      </w:numPr>
      <w:spacing w:before="240" w:after="60"/>
      <w:jc w:val="both"/>
      <w:outlineLvl w:val="2"/>
    </w:pPr>
    <w:rPr>
      <w:rFonts w:ascii="Arial Narrow" w:eastAsia="Times New Roman" w:hAnsi="Arial Narrow"/>
      <w:b/>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rticulo,encabezado,Haut de page,h8,h9,h10,h18,h"/>
    <w:basedOn w:val="Normal"/>
    <w:link w:val="EncabezadoCar"/>
    <w:uiPriority w:val="99"/>
    <w:unhideWhenUsed/>
    <w:rsid w:val="00305B90"/>
    <w:pPr>
      <w:tabs>
        <w:tab w:val="center" w:pos="4419"/>
        <w:tab w:val="right" w:pos="8838"/>
      </w:tabs>
      <w:spacing w:after="0" w:line="240" w:lineRule="auto"/>
    </w:pPr>
  </w:style>
  <w:style w:type="character" w:customStyle="1" w:styleId="EncabezadoCar">
    <w:name w:val="Encabezado Car"/>
    <w:aliases w:val="articulo Car,encabezado Car,Haut de page Car,h8 Car,h9 Car,h10 Car,h18 Car,h Car"/>
    <w:basedOn w:val="Fuentedeprrafopredeter"/>
    <w:link w:val="Encabezado"/>
    <w:uiPriority w:val="99"/>
    <w:rsid w:val="00305B90"/>
  </w:style>
  <w:style w:type="paragraph" w:customStyle="1" w:styleId="Default">
    <w:name w:val="Default"/>
    <w:rsid w:val="00305B90"/>
    <w:pPr>
      <w:autoSpaceDE w:val="0"/>
      <w:autoSpaceDN w:val="0"/>
      <w:adjustRightInd w:val="0"/>
      <w:spacing w:after="160" w:line="259" w:lineRule="auto"/>
    </w:pPr>
    <w:rPr>
      <w:rFonts w:ascii="Arial" w:hAnsi="Arial" w:cs="Arial"/>
      <w:color w:val="000000"/>
      <w:sz w:val="24"/>
      <w:szCs w:val="24"/>
      <w:lang w:val="es-ES" w:eastAsia="en-US"/>
    </w:rPr>
  </w:style>
  <w:style w:type="character" w:styleId="Hipervnculo">
    <w:name w:val="Hyperlink"/>
    <w:uiPriority w:val="99"/>
    <w:unhideWhenUsed/>
    <w:rsid w:val="00305B90"/>
    <w:rPr>
      <w:color w:val="0000FF"/>
      <w:u w:val="single"/>
    </w:rPr>
  </w:style>
  <w:style w:type="paragraph" w:styleId="Piedepgina">
    <w:name w:val="footer"/>
    <w:basedOn w:val="Normal"/>
    <w:link w:val="PiedepginaCar"/>
    <w:uiPriority w:val="99"/>
    <w:unhideWhenUsed/>
    <w:rsid w:val="00AB38F3"/>
    <w:pPr>
      <w:tabs>
        <w:tab w:val="center" w:pos="4419"/>
        <w:tab w:val="right" w:pos="8838"/>
      </w:tabs>
    </w:pPr>
  </w:style>
  <w:style w:type="character" w:customStyle="1" w:styleId="PiedepginaCar">
    <w:name w:val="Pie de página Car"/>
    <w:link w:val="Piedepgina"/>
    <w:uiPriority w:val="99"/>
    <w:rsid w:val="00AB38F3"/>
    <w:rPr>
      <w:rFonts w:ascii="Times New Roman" w:eastAsia="Times New Roman" w:hAnsi="Times New Roman" w:cs="Times New Roman"/>
      <w:sz w:val="24"/>
      <w:szCs w:val="24"/>
      <w:lang w:val="es-ES" w:eastAsia="es-ES"/>
    </w:rPr>
  </w:style>
  <w:style w:type="paragraph" w:styleId="Sinespaciado">
    <w:name w:val="No Spacing"/>
    <w:uiPriority w:val="1"/>
    <w:qFormat/>
    <w:rsid w:val="00BF50CE"/>
    <w:rPr>
      <w:sz w:val="22"/>
      <w:szCs w:val="22"/>
    </w:rPr>
  </w:style>
  <w:style w:type="paragraph" w:styleId="Textodeglobo">
    <w:name w:val="Balloon Text"/>
    <w:basedOn w:val="Normal"/>
    <w:link w:val="TextodegloboCar"/>
    <w:uiPriority w:val="99"/>
    <w:semiHidden/>
    <w:unhideWhenUsed/>
    <w:rsid w:val="005F3B68"/>
    <w:rPr>
      <w:rFonts w:ascii="Tahoma" w:hAnsi="Tahoma"/>
      <w:sz w:val="16"/>
      <w:szCs w:val="16"/>
    </w:rPr>
  </w:style>
  <w:style w:type="character" w:customStyle="1" w:styleId="TextodegloboCar">
    <w:name w:val="Texto de globo Car"/>
    <w:link w:val="Textodeglobo"/>
    <w:uiPriority w:val="99"/>
    <w:semiHidden/>
    <w:rsid w:val="005F3B68"/>
    <w:rPr>
      <w:rFonts w:ascii="Tahoma" w:eastAsia="Times New Roman" w:hAnsi="Tahoma" w:cs="Tahoma"/>
      <w:sz w:val="16"/>
      <w:szCs w:val="16"/>
      <w:lang w:val="es-ES" w:eastAsia="es-ES"/>
    </w:rPr>
  </w:style>
  <w:style w:type="paragraph" w:styleId="Textoindependiente">
    <w:name w:val="Body Text"/>
    <w:basedOn w:val="Normal"/>
    <w:link w:val="TextoindependienteCar"/>
    <w:rsid w:val="00D97297"/>
    <w:pPr>
      <w:jc w:val="both"/>
    </w:pPr>
    <w:rPr>
      <w:rFonts w:ascii="Arial" w:hAnsi="Arial"/>
      <w:sz w:val="28"/>
    </w:rPr>
  </w:style>
  <w:style w:type="character" w:customStyle="1" w:styleId="TextoindependienteCar">
    <w:name w:val="Texto independiente Car"/>
    <w:link w:val="Textoindependiente"/>
    <w:rsid w:val="00D97297"/>
    <w:rPr>
      <w:rFonts w:ascii="Arial" w:eastAsia="Times New Roman" w:hAnsi="Arial" w:cs="Arial"/>
      <w:sz w:val="28"/>
      <w:szCs w:val="24"/>
      <w:lang w:val="es-ES" w:eastAsia="es-ES"/>
    </w:rPr>
  </w:style>
  <w:style w:type="paragraph" w:styleId="Textoindependiente2">
    <w:name w:val="Body Text 2"/>
    <w:basedOn w:val="Normal"/>
    <w:link w:val="Textoindependiente2Car"/>
    <w:rsid w:val="00D97297"/>
    <w:pPr>
      <w:spacing w:after="120" w:line="480" w:lineRule="auto"/>
    </w:pPr>
    <w:rPr>
      <w:lang w:val="x-none" w:eastAsia="x-none"/>
    </w:rPr>
  </w:style>
  <w:style w:type="character" w:customStyle="1" w:styleId="Textoindependiente2Car">
    <w:name w:val="Texto independiente 2 Car"/>
    <w:link w:val="Textoindependiente2"/>
    <w:rsid w:val="00D97297"/>
    <w:rPr>
      <w:rFonts w:ascii="Times New Roman" w:eastAsia="Times New Roman" w:hAnsi="Times New Roman"/>
      <w:sz w:val="24"/>
      <w:szCs w:val="24"/>
      <w:lang w:val="x-none" w:eastAsia="x-none"/>
    </w:rPr>
  </w:style>
  <w:style w:type="paragraph" w:styleId="Prrafodelista">
    <w:name w:val="List Paragraph"/>
    <w:aliases w:val="Ha,List Paragraph1,lp1,Bullet List,FooterText,numbered,Paragraphe de liste1,Bulletr List Paragraph,Foot,列出段落,列出段落1,List Paragraph2,List Paragraph21,Parágrafo da Lista1,リスト段落1,Listeafsnit1,HOJA,Bolita,List Paragraph,Párrafo de lista4,BOL"/>
    <w:basedOn w:val="Normal"/>
    <w:link w:val="PrrafodelistaCar"/>
    <w:uiPriority w:val="34"/>
    <w:qFormat/>
    <w:rsid w:val="00D97297"/>
    <w:pPr>
      <w:ind w:left="720"/>
      <w:contextualSpacing/>
    </w:pPr>
  </w:style>
  <w:style w:type="character" w:styleId="Textoennegrita">
    <w:name w:val="Strong"/>
    <w:uiPriority w:val="22"/>
    <w:qFormat/>
    <w:rsid w:val="00D97297"/>
    <w:rPr>
      <w:b/>
      <w:bCs/>
    </w:rPr>
  </w:style>
  <w:style w:type="paragraph" w:styleId="NormalWeb">
    <w:name w:val="Normal (Web)"/>
    <w:basedOn w:val="Normal"/>
    <w:uiPriority w:val="99"/>
    <w:unhideWhenUsed/>
    <w:rsid w:val="00D97297"/>
    <w:pPr>
      <w:spacing w:before="136" w:after="136"/>
    </w:pPr>
  </w:style>
  <w:style w:type="paragraph" w:customStyle="1" w:styleId="Textoindependiente32">
    <w:name w:val="Texto independiente 32"/>
    <w:basedOn w:val="Normal"/>
    <w:rsid w:val="00D97297"/>
    <w:pPr>
      <w:jc w:val="both"/>
    </w:pPr>
    <w:rPr>
      <w:rFonts w:ascii="Arial" w:hAnsi="Arial"/>
      <w:szCs w:val="20"/>
      <w:lang w:val="es-ES_tradnl"/>
    </w:rPr>
  </w:style>
  <w:style w:type="paragraph" w:styleId="Textonotapie">
    <w:name w:val="footnote text"/>
    <w:basedOn w:val="Normal"/>
    <w:link w:val="TextonotapieCar"/>
    <w:uiPriority w:val="99"/>
    <w:unhideWhenUsed/>
    <w:rsid w:val="00D97297"/>
    <w:rPr>
      <w:sz w:val="20"/>
      <w:szCs w:val="20"/>
    </w:rPr>
  </w:style>
  <w:style w:type="character" w:customStyle="1" w:styleId="TextonotapieCar">
    <w:name w:val="Texto nota pie Car"/>
    <w:link w:val="Textonotapie"/>
    <w:uiPriority w:val="99"/>
    <w:rsid w:val="00D97297"/>
    <w:rPr>
      <w:rFonts w:ascii="Times New Roman" w:eastAsia="Times New Roman" w:hAnsi="Times New Roman"/>
      <w:lang w:val="es-ES" w:eastAsia="es-ES"/>
    </w:rPr>
  </w:style>
  <w:style w:type="character" w:styleId="Refdenotaalpie">
    <w:name w:val="footnote reference"/>
    <w:uiPriority w:val="99"/>
    <w:unhideWhenUsed/>
    <w:rsid w:val="00D97297"/>
    <w:rPr>
      <w:vertAlign w:val="superscript"/>
    </w:rPr>
  </w:style>
  <w:style w:type="character" w:customStyle="1" w:styleId="PrrafodelistaCar">
    <w:name w:val="Párrafo de lista Car"/>
    <w:aliases w:val="Ha Car,List Paragraph1 Car,lp1 Car,Bullet List Car,FooterText Car,numbered Car,Paragraphe de liste1 Car,Bulletr List Paragraph Car,Foot Car,列出段落 Car,列出段落1 Car,List Paragraph2 Car,List Paragraph21 Car,Parágrafo da Lista1 Car,HOJA Car"/>
    <w:link w:val="Prrafodelista"/>
    <w:uiPriority w:val="34"/>
    <w:qFormat/>
    <w:rsid w:val="00D97297"/>
  </w:style>
  <w:style w:type="character" w:styleId="Refdecomentario">
    <w:name w:val="annotation reference"/>
    <w:uiPriority w:val="99"/>
    <w:semiHidden/>
    <w:unhideWhenUsed/>
    <w:rsid w:val="00113E93"/>
    <w:rPr>
      <w:sz w:val="16"/>
      <w:szCs w:val="16"/>
    </w:rPr>
  </w:style>
  <w:style w:type="paragraph" w:styleId="Textocomentario">
    <w:name w:val="annotation text"/>
    <w:basedOn w:val="Normal"/>
    <w:link w:val="TextocomentarioCar"/>
    <w:uiPriority w:val="99"/>
    <w:semiHidden/>
    <w:unhideWhenUsed/>
    <w:rsid w:val="00113E93"/>
    <w:rPr>
      <w:sz w:val="20"/>
      <w:szCs w:val="20"/>
    </w:rPr>
  </w:style>
  <w:style w:type="character" w:customStyle="1" w:styleId="TextocomentarioCar">
    <w:name w:val="Texto comentario Car"/>
    <w:link w:val="Textocomentario"/>
    <w:uiPriority w:val="99"/>
    <w:semiHidden/>
    <w:rsid w:val="00113E93"/>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113E93"/>
    <w:rPr>
      <w:b/>
      <w:bCs/>
    </w:rPr>
  </w:style>
  <w:style w:type="character" w:customStyle="1" w:styleId="AsuntodelcomentarioCar">
    <w:name w:val="Asunto del comentario Car"/>
    <w:link w:val="Asuntodelcomentario"/>
    <w:uiPriority w:val="99"/>
    <w:semiHidden/>
    <w:rsid w:val="00113E93"/>
    <w:rPr>
      <w:rFonts w:ascii="Times New Roman" w:eastAsia="Times New Roman" w:hAnsi="Times New Roman"/>
      <w:b/>
      <w:bCs/>
      <w:lang w:val="es-ES" w:eastAsia="es-ES"/>
    </w:rPr>
  </w:style>
  <w:style w:type="character" w:customStyle="1" w:styleId="Ttulo1Car">
    <w:name w:val="Título 1 Car"/>
    <w:link w:val="Ttulo1"/>
    <w:uiPriority w:val="9"/>
    <w:rsid w:val="00C4258C"/>
    <w:rPr>
      <w:rFonts w:ascii="Arial Narrow" w:eastAsia="Times New Roman" w:hAnsi="Arial Narrow" w:cs="Times New Roman"/>
      <w:b/>
      <w:color w:val="000000"/>
      <w:szCs w:val="32"/>
    </w:rPr>
  </w:style>
  <w:style w:type="character" w:customStyle="1" w:styleId="Ttulo2Car">
    <w:name w:val="Título 2 Car"/>
    <w:link w:val="Ttulo2"/>
    <w:uiPriority w:val="9"/>
    <w:rsid w:val="00C4258C"/>
    <w:rPr>
      <w:rFonts w:ascii="Arial Narrow" w:eastAsia="Times New Roman" w:hAnsi="Arial Narrow" w:cs="Times New Roman"/>
      <w:b/>
      <w:bCs/>
      <w:iCs/>
      <w:szCs w:val="28"/>
    </w:rPr>
  </w:style>
  <w:style w:type="character" w:customStyle="1" w:styleId="Ttulo3Car">
    <w:name w:val="Título 3 Car"/>
    <w:link w:val="Ttulo3"/>
    <w:uiPriority w:val="9"/>
    <w:rsid w:val="00C4258C"/>
    <w:rPr>
      <w:rFonts w:ascii="Arial Narrow" w:eastAsia="Times New Roman" w:hAnsi="Arial Narrow" w:cs="Times New Roman"/>
      <w:b/>
      <w:bCs/>
      <w:szCs w:val="26"/>
    </w:rPr>
  </w:style>
  <w:style w:type="paragraph" w:styleId="Revisin">
    <w:name w:val="Revision"/>
    <w:hidden/>
    <w:uiPriority w:val="99"/>
    <w:semiHidden/>
    <w:rsid w:val="002913CF"/>
    <w:rPr>
      <w:sz w:val="22"/>
      <w:szCs w:val="22"/>
    </w:rPr>
  </w:style>
  <w:style w:type="paragraph" w:customStyle="1" w:styleId="TableParagraph">
    <w:name w:val="Table Paragraph"/>
    <w:basedOn w:val="Normal"/>
    <w:uiPriority w:val="1"/>
    <w:qFormat/>
    <w:rsid w:val="004C64C9"/>
    <w:pPr>
      <w:widowControl w:val="0"/>
      <w:autoSpaceDE w:val="0"/>
      <w:spacing w:after="0" w:line="240" w:lineRule="auto"/>
    </w:pPr>
    <w:rPr>
      <w:rFonts w:ascii="Arial MT" w:eastAsia="Arial MT" w:hAnsi="Arial MT" w:cs="Arial M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028081">
      <w:bodyDiv w:val="1"/>
      <w:marLeft w:val="0"/>
      <w:marRight w:val="0"/>
      <w:marTop w:val="0"/>
      <w:marBottom w:val="0"/>
      <w:divBdr>
        <w:top w:val="none" w:sz="0" w:space="0" w:color="auto"/>
        <w:left w:val="none" w:sz="0" w:space="0" w:color="auto"/>
        <w:bottom w:val="none" w:sz="0" w:space="0" w:color="auto"/>
        <w:right w:val="none" w:sz="0" w:space="0" w:color="auto"/>
      </w:divBdr>
    </w:div>
    <w:div w:id="256254493">
      <w:bodyDiv w:val="1"/>
      <w:marLeft w:val="0"/>
      <w:marRight w:val="0"/>
      <w:marTop w:val="0"/>
      <w:marBottom w:val="0"/>
      <w:divBdr>
        <w:top w:val="none" w:sz="0" w:space="0" w:color="auto"/>
        <w:left w:val="none" w:sz="0" w:space="0" w:color="auto"/>
        <w:bottom w:val="none" w:sz="0" w:space="0" w:color="auto"/>
        <w:right w:val="none" w:sz="0" w:space="0" w:color="auto"/>
      </w:divBdr>
    </w:div>
    <w:div w:id="937256435">
      <w:bodyDiv w:val="1"/>
      <w:marLeft w:val="0"/>
      <w:marRight w:val="0"/>
      <w:marTop w:val="0"/>
      <w:marBottom w:val="0"/>
      <w:divBdr>
        <w:top w:val="none" w:sz="0" w:space="0" w:color="auto"/>
        <w:left w:val="none" w:sz="0" w:space="0" w:color="auto"/>
        <w:bottom w:val="none" w:sz="0" w:space="0" w:color="auto"/>
        <w:right w:val="none" w:sz="0" w:space="0" w:color="auto"/>
      </w:divBdr>
    </w:div>
    <w:div w:id="991255195">
      <w:bodyDiv w:val="1"/>
      <w:marLeft w:val="0"/>
      <w:marRight w:val="0"/>
      <w:marTop w:val="0"/>
      <w:marBottom w:val="0"/>
      <w:divBdr>
        <w:top w:val="none" w:sz="0" w:space="0" w:color="auto"/>
        <w:left w:val="none" w:sz="0" w:space="0" w:color="auto"/>
        <w:bottom w:val="none" w:sz="0" w:space="0" w:color="auto"/>
        <w:right w:val="none" w:sz="0" w:space="0" w:color="auto"/>
      </w:divBdr>
    </w:div>
    <w:div w:id="1000694056">
      <w:bodyDiv w:val="1"/>
      <w:marLeft w:val="0"/>
      <w:marRight w:val="0"/>
      <w:marTop w:val="0"/>
      <w:marBottom w:val="0"/>
      <w:divBdr>
        <w:top w:val="none" w:sz="0" w:space="0" w:color="auto"/>
        <w:left w:val="none" w:sz="0" w:space="0" w:color="auto"/>
        <w:bottom w:val="none" w:sz="0" w:space="0" w:color="auto"/>
        <w:right w:val="none" w:sz="0" w:space="0" w:color="auto"/>
      </w:divBdr>
    </w:div>
    <w:div w:id="176155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colombiacompra.gov.co"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lcaldiabogota.gov.co/sisjur/normas/Norma1.jsp?i=43292"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contratos.gov.co"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olombiacompra.gov.co" TargetMode="External"/><Relationship Id="rId20" Type="http://schemas.openxmlformats.org/officeDocument/2006/relationships/hyperlink" Target="http://www.colombiacompra.gov.co"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23" Type="http://schemas.openxmlformats.org/officeDocument/2006/relationships/footer" Target="footer1.xml"/><Relationship Id="rId15" Type="http://schemas.openxmlformats.org/officeDocument/2006/relationships/hyperlink" Target="http://www.contratos.gov.co" TargetMode="External"/><Relationship Id="rId28" Type="http://schemas.openxmlformats.org/officeDocument/2006/relationships/customXml" Target="../customXml/item9.xml"/><Relationship Id="rId10" Type="http://schemas.openxmlformats.org/officeDocument/2006/relationships/settings" Target="settings.xml"/><Relationship Id="rId19" Type="http://schemas.openxmlformats.org/officeDocument/2006/relationships/hyperlink" Target="http://www.contratos.gov.co" TargetMode="External"/><Relationship Id="rId22" Type="http://schemas.openxmlformats.org/officeDocument/2006/relationships/header" Target="header1.xml"/><Relationship Id="rId9" Type="http://schemas.openxmlformats.org/officeDocument/2006/relationships/styles" Target="styles.xml"/><Relationship Id="rId14" Type="http://schemas.openxmlformats.org/officeDocument/2006/relationships/image" Target="media/image1.png"/><Relationship Id="rId27" Type="http://schemas.openxmlformats.org/officeDocument/2006/relationships/customXml" Target="../customXml/item8.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umero xmlns="b6565643-c00f-44ce-b5d1-532a85e4382c">BSFT36</Numero>
    <Language xmlns="http://schemas.microsoft.com/sharepoint/v3">Español (España)</Language>
    <Responsable_x0020_de_x0020_la_x0020_información xmlns="cfd7d055-4c42-4b1a-a19c-7e601acfe3a8">35</Responsable_x0020_de_x0020_la_x0020_información>
    <Fecha_x0020_de_x0020_generación_x0020_de_x0020_la_x0020_información xmlns="b6565643-c00f-44ce-b5d1-532a85e4382c">2022-12-22T05:00:00+00:00</Fecha_x0020_de_x0020_generación_x0020_de_x0020_la_x0020_información>
    <Serie xmlns="cfd7d055-4c42-4b1a-a19c-7e601acfe3a8">18</Serie>
    <Tipo_de_Norma xmlns="b6565643-c00f-44ce-b5d1-532a85e4382c">No aplica</Tipo_de_Norma>
    <Fecha_x0020_final_x0020_de_x0020_publicación xmlns="b6565643-c00f-44ce-b5d1-532a85e4382c" xsi:nil="true"/>
    <Frecuencia_de_actualizacion xmlns="b6565643-c00f-44ce-b5d1-532a85e4382c">Por demanda</Frecuencia_de_actualizacion>
    <DLCPolicyLabelClientValue xmlns="60c38085-413c-455a-bf36-609d76e3b506">Copia Controlada</DLCPolicyLabelClientValue>
    <Mes_Plantilla xmlns="b6565643-c00f-44ce-b5d1-532a85e4382c">diciembre</Mes_Plantilla>
    <Nombre_x0020_del_x0020_responsable_x0020_de_x0020_producción xmlns="cfd7d055-4c42-4b1a-a19c-7e601acfe3a8">35</Nombre_x0020_del_x0020_responsable_x0020_de_x0020_producción>
    <Código_x0020_nombre_x0020_del_x0020_reponsable_x0020_producción xmlns="cfd7d055-4c42-4b1a-a19c-7e601acfe3a8">35</Código_x0020_nombre_x0020_del_x0020_reponsable_x0020_producción>
    <DLCPolicyLabelLock xmlns="60c38085-413c-455a-bf36-609d76e3b506" xsi:nil="true"/>
    <Código_x0020_responsable_x0020_de_x0020_la_x0020_información xmlns="cfd7d055-4c42-4b1a-a19c-7e601acfe3a8">35</Código_x0020_responsable_x0020_de_x0020_la_x0020_información>
    <_Format xmlns="http://schemas.microsoft.com/sharepoint/v3/fields">Documento de texto</_Format>
    <Descripcion xmlns="b6565643-c00f-44ce-b5d1-532a85e4382c">Estudios previos contrato interadministrativo</Descripcion>
    <Ano_Plantilla xmlns="b6565643-c00f-44ce-b5d1-532a85e4382c">2022</Ano_Plantilla>
    <Sub-Serie xmlns="cfd7d055-4c42-4b1a-a19c-7e601acfe3a8">560</Sub-Serie>
    <Informacion_publicada_o_disponible xmlns="b6565643-c00f-44ce-b5d1-532a85e4382c">https://www.supersalud.gov.co/es-co/nuestra-entidad/estructura-organica-y-talento-humano/procesos</Informacion_publicada_o_disponible>
    <Medio_de_conservacion_y_x002f_o_soporte xmlns="b6565643-c00f-44ce-b5d1-532a85e4382c">Documento electrónico</Medio_de_conservacion_y_x002f_o_soporte>
    <Estado_Plantilla xmlns="b6565643-c00f-44ce-b5d1-532a85e4382c">En ejecución</Estado_Plantilla>
    <Fecha_x0020_de_x0020_inicio_x0020_de_x0020_publicación xmlns="b6565643-c00f-44ce-b5d1-532a85e4382c">2022-12-22T05:00:00+00:00</Fecha_x0020_de_x0020_inicio_x0020_de_x0020_publicación>
    <Tipo_x0020_Documental xmlns="cfd7d055-4c42-4b1a-a19c-7e601acfe3a8">1686</Tipo_x0020_Documental>
    <_dlc_DocId xmlns="b6565643-c00f-44ce-b5d1-532a85e4382c">XQAF2AT3N76N-114-3751</_dlc_DocId>
    <DLCPolicyLabelValue xmlns="60c38085-413c-455a-bf36-609d76e3b506">Copia Controlada</DLCPolicyLabelValue>
    <_dlc_DocIdUrl xmlns="b6565643-c00f-44ce-b5d1-532a85e4382c">
      <Url>https://docs.supersalud.gov.co/PortalWeb/planeacion/_layouts/15/DocIdRedir.aspx?ID=XQAF2AT3N76N-114-3751</Url>
      <Description>XQAF2AT3N76N-114-3751</Description>
    </_dlc_DocIdUrl>
  </documentManagement>
</p:properti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802297B-A17A-4D86-AA3F-2612747B81C7}"/>
</file>

<file path=customXml/itemProps2.xml><?xml version="1.0" encoding="utf-8"?>
<ds:datastoreItem xmlns:ds="http://schemas.openxmlformats.org/officeDocument/2006/customXml" ds:itemID="{A96DAB0D-1968-49D5-8558-25AB9E501C4D}"/>
</file>

<file path=customXml/itemProps3.xml><?xml version="1.0" encoding="utf-8"?>
<ds:datastoreItem xmlns:ds="http://schemas.openxmlformats.org/officeDocument/2006/customXml" ds:itemID="{8C26A3F1-9B30-4CD8-8DFC-686A1623D75C}"/>
</file>

<file path=customXml/itemProps4.xml><?xml version="1.0" encoding="utf-8"?>
<ds:datastoreItem xmlns:ds="http://schemas.openxmlformats.org/officeDocument/2006/customXml" ds:itemID="{1675BAF0-1F3E-4001-86D8-EB5E29F92556}">
  <ds:schemaRefs>
    <ds:schemaRef ds:uri="http://schemas.microsoft.com/sharepoint/events"/>
  </ds:schemaRefs>
</ds:datastoreItem>
</file>

<file path=customXml/itemProps5.xml><?xml version="1.0" encoding="utf-8"?>
<ds:datastoreItem xmlns:ds="http://schemas.openxmlformats.org/officeDocument/2006/customXml" ds:itemID="{E201E37B-D171-444B-AA34-7F2075CCD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565643-c00f-44ce-b5d1-532a85e4382c"/>
    <ds:schemaRef ds:uri="cfd7d055-4c42-4b1a-a19c-7e601acfe3a8"/>
    <ds:schemaRef ds:uri="http://schemas.microsoft.com/sharepoint/v3/fields"/>
    <ds:schemaRef ds:uri="60c38085-413c-455a-bf36-609d76e3b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7631CA6-34E8-4C8D-BD3B-AC22AD060994}"/>
</file>

<file path=customXml/itemProps7.xml><?xml version="1.0" encoding="utf-8"?>
<ds:datastoreItem xmlns:ds="http://schemas.openxmlformats.org/officeDocument/2006/customXml" ds:itemID="{8A46493C-C49D-436F-B38F-C3AC1BCD402D}"/>
</file>

<file path=customXml/itemProps8.xml><?xml version="1.0" encoding="utf-8"?>
<ds:datastoreItem xmlns:ds="http://schemas.openxmlformats.org/officeDocument/2006/customXml" ds:itemID="{4E2C5C89-D3B7-414C-8BEF-CD97157429F7}"/>
</file>

<file path=customXml/itemProps9.xml><?xml version="1.0" encoding="utf-8"?>
<ds:datastoreItem xmlns:ds="http://schemas.openxmlformats.org/officeDocument/2006/customXml" ds:itemID="{E3070270-D021-422F-9818-965C00556947}"/>
</file>

<file path=docProps/app.xml><?xml version="1.0" encoding="utf-8"?>
<Properties xmlns="http://schemas.openxmlformats.org/officeDocument/2006/extended-properties" xmlns:vt="http://schemas.openxmlformats.org/officeDocument/2006/docPropsVTypes">
  <Template>Normal</Template>
  <TotalTime>24</TotalTime>
  <Pages>18</Pages>
  <Words>3846</Words>
  <Characters>21156</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Estudios previos contrato interadministrativo</vt:lpstr>
    </vt:vector>
  </TitlesOfParts>
  <Company/>
  <LinksUpToDate>false</LinksUpToDate>
  <CharactersWithSpaces>24953</CharactersWithSpaces>
  <SharedDoc>false</SharedDoc>
  <HLinks>
    <vt:vector size="42" baseType="variant">
      <vt:variant>
        <vt:i4>1769495</vt:i4>
      </vt:variant>
      <vt:variant>
        <vt:i4>18</vt:i4>
      </vt:variant>
      <vt:variant>
        <vt:i4>0</vt:i4>
      </vt:variant>
      <vt:variant>
        <vt:i4>5</vt:i4>
      </vt:variant>
      <vt:variant>
        <vt:lpwstr>http://www.alcaldiabogota.gov.co/sisjur/normas/Norma1.jsp?i=43292</vt:lpwstr>
      </vt:variant>
      <vt:variant>
        <vt:lpwstr>85.P</vt:lpwstr>
      </vt:variant>
      <vt:variant>
        <vt:i4>6029407</vt:i4>
      </vt:variant>
      <vt:variant>
        <vt:i4>15</vt:i4>
      </vt:variant>
      <vt:variant>
        <vt:i4>0</vt:i4>
      </vt:variant>
      <vt:variant>
        <vt:i4>5</vt:i4>
      </vt:variant>
      <vt:variant>
        <vt:lpwstr>http://www.colombiacompra.gov.co/</vt:lpwstr>
      </vt:variant>
      <vt:variant>
        <vt:lpwstr/>
      </vt:variant>
      <vt:variant>
        <vt:i4>917573</vt:i4>
      </vt:variant>
      <vt:variant>
        <vt:i4>12</vt:i4>
      </vt:variant>
      <vt:variant>
        <vt:i4>0</vt:i4>
      </vt:variant>
      <vt:variant>
        <vt:i4>5</vt:i4>
      </vt:variant>
      <vt:variant>
        <vt:lpwstr>http://www.contratos.gov.co/</vt:lpwstr>
      </vt:variant>
      <vt:variant>
        <vt:lpwstr/>
      </vt:variant>
      <vt:variant>
        <vt:i4>6029407</vt:i4>
      </vt:variant>
      <vt:variant>
        <vt:i4>9</vt:i4>
      </vt:variant>
      <vt:variant>
        <vt:i4>0</vt:i4>
      </vt:variant>
      <vt:variant>
        <vt:i4>5</vt:i4>
      </vt:variant>
      <vt:variant>
        <vt:lpwstr>http://www.colombiacompra.gov.co/</vt:lpwstr>
      </vt:variant>
      <vt:variant>
        <vt:lpwstr/>
      </vt:variant>
      <vt:variant>
        <vt:i4>917573</vt:i4>
      </vt:variant>
      <vt:variant>
        <vt:i4>6</vt:i4>
      </vt:variant>
      <vt:variant>
        <vt:i4>0</vt:i4>
      </vt:variant>
      <vt:variant>
        <vt:i4>5</vt:i4>
      </vt:variant>
      <vt:variant>
        <vt:lpwstr>http://www.contratos.gov.co/</vt:lpwstr>
      </vt:variant>
      <vt:variant>
        <vt:lpwstr/>
      </vt:variant>
      <vt:variant>
        <vt:i4>6029407</vt:i4>
      </vt:variant>
      <vt:variant>
        <vt:i4>3</vt:i4>
      </vt:variant>
      <vt:variant>
        <vt:i4>0</vt:i4>
      </vt:variant>
      <vt:variant>
        <vt:i4>5</vt:i4>
      </vt:variant>
      <vt:variant>
        <vt:lpwstr>http://www.colombiacompra.gov.co/</vt:lpwstr>
      </vt:variant>
      <vt:variant>
        <vt:lpwstr/>
      </vt:variant>
      <vt:variant>
        <vt:i4>917573</vt:i4>
      </vt:variant>
      <vt:variant>
        <vt:i4>0</vt:i4>
      </vt:variant>
      <vt:variant>
        <vt:i4>0</vt:i4>
      </vt:variant>
      <vt:variant>
        <vt:i4>5</vt:i4>
      </vt:variant>
      <vt:variant>
        <vt:lpwstr>http://www.contratos.gov.co/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Estudios previos contrato interadministrativo</dc:title>
  <dc:subject/>
  <dc:creator>Ana Karina Mantilla Pardo</dc:creator>
  <cp:keywords>BSFT36</cp:keywords>
  <cp:lastModifiedBy>Jhoan Sebastian Mantilla Parada</cp:lastModifiedBy>
  <cp:revision>8</cp:revision>
  <cp:lastPrinted>2014-08-08T15:49:00Z</cp:lastPrinted>
  <dcterms:created xsi:type="dcterms:W3CDTF">2022-12-21T15:57:00Z</dcterms:created>
  <dcterms:modified xsi:type="dcterms:W3CDTF">2024-07-04T21:48:00Z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ombre_del_responsable_Produccion">
    <vt:lpwstr>Grupo De Contratación De Bienes Y Servicios</vt:lpwstr>
  </property>
  <property fmtid="{D5CDD505-2E9C-101B-9397-08002B2CF9AE}" pid="3" name="Tematica">
    <vt:lpwstr>Formato, Estudios, Previos, Convenios, contratos, Inteardministrativos, PPFT15, PPCR01, general, contratación, Administrativo</vt:lpwstr>
  </property>
  <property fmtid="{D5CDD505-2E9C-101B-9397-08002B2CF9AE}" pid="4" name="Codigo_Area">
    <vt:lpwstr>0020</vt:lpwstr>
  </property>
  <property fmtid="{D5CDD505-2E9C-101B-9397-08002B2CF9AE}" pid="5" name="Area_Plantilla">
    <vt:lpwstr>Oficina Asesora De Planeación</vt:lpwstr>
  </property>
  <property fmtid="{D5CDD505-2E9C-101B-9397-08002B2CF9AE}" pid="6" name="Publicado">
    <vt:lpwstr>1</vt:lpwstr>
  </property>
  <property fmtid="{D5CDD505-2E9C-101B-9397-08002B2CF9AE}" pid="7" name="Codigo_dependencia2">
    <vt:lpwstr>0140</vt:lpwstr>
  </property>
  <property fmtid="{D5CDD505-2E9C-101B-9397-08002B2CF9AE}" pid="8" name="Fecha de Publicacion">
    <vt:lpwstr>2014-12-19T00:00:00Z</vt:lpwstr>
  </property>
  <property fmtid="{D5CDD505-2E9C-101B-9397-08002B2CF9AE}" pid="9" name="Codigo_serie">
    <vt:lpwstr>126</vt:lpwstr>
  </property>
  <property fmtid="{D5CDD505-2E9C-101B-9397-08002B2CF9AE}" pid="10" name="Categoria Plantilla">
    <vt:lpwstr>SIG FORMATOS</vt:lpwstr>
  </property>
  <property fmtid="{D5CDD505-2E9C-101B-9397-08002B2CF9AE}" pid="11" name="Grupo_Objetivo">
    <vt:lpwstr>Usuarios</vt:lpwstr>
  </property>
  <property fmtid="{D5CDD505-2E9C-101B-9397-08002B2CF9AE}" pid="12" name="Nombre_del_archivo_con_extension">
    <vt:lpwstr>PPFT15.doc</vt:lpwstr>
  </property>
  <property fmtid="{D5CDD505-2E9C-101B-9397-08002B2CF9AE}" pid="13" name="Codigo_Subserie">
    <vt:lpwstr>N/A</vt:lpwstr>
  </property>
  <property fmtid="{D5CDD505-2E9C-101B-9397-08002B2CF9AE}" pid="14" name="Subserie">
    <vt:lpwstr>N/A</vt:lpwstr>
  </property>
  <property fmtid="{D5CDD505-2E9C-101B-9397-08002B2CF9AE}" pid="15" name="Fecha_de_Generacion_Informacion">
    <vt:lpwstr>2014-12-19T00:00:00Z</vt:lpwstr>
  </property>
  <property fmtid="{D5CDD505-2E9C-101B-9397-08002B2CF9AE}" pid="16" name="_dlc_DocId">
    <vt:lpwstr>XQAF2AT3N76N-114-3751</vt:lpwstr>
  </property>
  <property fmtid="{D5CDD505-2E9C-101B-9397-08002B2CF9AE}" pid="17" name="_dlc_DocIdItemGuid">
    <vt:lpwstr>e541187d-2075-42bf-bf07-5c91232dd468</vt:lpwstr>
  </property>
  <property fmtid="{D5CDD505-2E9C-101B-9397-08002B2CF9AE}" pid="18" name="_dlc_DocIdUrl">
    <vt:lpwstr>https://docs.supersalud.gov.co/PortalWeb/planeacion/_layouts/15/DocIdRedir.aspx?ID=XQAF2AT3N76N-114-3751, XQAF2AT3N76N-114-3751</vt:lpwstr>
  </property>
  <property fmtid="{D5CDD505-2E9C-101B-9397-08002B2CF9AE}" pid="19" name="DLCPolicyLabelValue">
    <vt:lpwstr>Copia Controlada</vt:lpwstr>
  </property>
  <property fmtid="{D5CDD505-2E9C-101B-9397-08002B2CF9AE}" pid="20" name="ContentTypeId">
    <vt:lpwstr>0x0101006C70C9CFFF10F647A97BB5C9232AAEE5009FBA39D6F0EFBE46B7DDDC2432460757</vt:lpwstr>
  </property>
</Properties>
</file>